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0B" w:rsidRDefault="002A2237">
      <w:pPr>
        <w:pStyle w:val="Titel1asidan"/>
      </w:pPr>
      <w:r>
        <w:t>Slutrapport</w:t>
      </w:r>
    </w:p>
    <w:p w:rsidR="00F9760B" w:rsidRDefault="000F3BF4">
      <w:pPr>
        <w:pStyle w:val="Undertitel1asidan"/>
      </w:pPr>
      <w:r>
        <w:t>C</w:t>
      </w:r>
      <w:r w:rsidR="008E1A9C">
        <w:t>hattkommunikation</w:t>
      </w:r>
    </w:p>
    <w:p w:rsidR="000F3BF4" w:rsidRDefault="000F3BF4" w:rsidP="000F3BF4"/>
    <w:p w:rsidR="000F3BF4" w:rsidRPr="000F3BF4" w:rsidRDefault="000F3BF4" w:rsidP="000F3BF4"/>
    <w:p w:rsidR="00F9760B" w:rsidRDefault="00F9760B">
      <w:pPr>
        <w:pStyle w:val="Undertitel1asidan"/>
        <w:sectPr w:rsidR="00F9760B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814" w:right="1418" w:bottom="1418" w:left="1418" w:header="720" w:footer="720" w:gutter="0"/>
          <w:cols w:space="720"/>
          <w:titlePg/>
        </w:sectPr>
      </w:pPr>
    </w:p>
    <w:p w:rsidR="00F9760B" w:rsidRDefault="002A2237" w:rsidP="00762DEC">
      <w:pPr>
        <w:pStyle w:val="Rubrik1"/>
      </w:pPr>
      <w:bookmarkStart w:id="2" w:name="_Toc402172586"/>
      <w:r>
        <w:t>Sammanfattning</w:t>
      </w:r>
      <w:r w:rsidR="005B7791">
        <w:t xml:space="preserve"> av resultat</w:t>
      </w:r>
      <w:bookmarkEnd w:id="2"/>
    </w:p>
    <w:p w:rsidR="00C670EA" w:rsidRDefault="00C670EA" w:rsidP="005B7791">
      <w:pPr>
        <w:ind w:left="0"/>
      </w:pPr>
    </w:p>
    <w:p w:rsidR="00941905" w:rsidRDefault="00E335E4" w:rsidP="00E335E4">
      <w:pPr>
        <w:ind w:left="0"/>
      </w:pPr>
      <w:r>
        <w:t>Målet med projektet</w:t>
      </w:r>
      <w:r w:rsidR="00941905">
        <w:t xml:space="preserve"> att inrätta en chatt kommunikation</w:t>
      </w:r>
      <w:r>
        <w:t xml:space="preserve"> har nåtts, detta dock fyra månader senare än planerat.</w:t>
      </w:r>
      <w:r w:rsidR="00941905">
        <w:t xml:space="preserve"> Någon utvärderin</w:t>
      </w:r>
      <w:r w:rsidR="006D22B1">
        <w:t>g</w:t>
      </w:r>
      <w:r w:rsidR="00941905">
        <w:t xml:space="preserve"> av </w:t>
      </w:r>
      <w:r w:rsidR="006D22B1">
        <w:t xml:space="preserve">de </w:t>
      </w:r>
      <w:r w:rsidR="00941905">
        <w:t xml:space="preserve">långsiktiga målen är av förklarliga skäl ännu inte möjliga att </w:t>
      </w:r>
      <w:r w:rsidR="006D22B1">
        <w:t>göra</w:t>
      </w:r>
    </w:p>
    <w:p w:rsidR="00941905" w:rsidRPr="00941905" w:rsidRDefault="00941905" w:rsidP="00941905">
      <w:pPr>
        <w:pStyle w:val="Liststycke"/>
        <w:numPr>
          <w:ilvl w:val="0"/>
          <w:numId w:val="18"/>
        </w:numPr>
      </w:pPr>
      <w:r>
        <w:t>att a</w:t>
      </w:r>
      <w:r w:rsidRPr="00941905">
        <w:rPr>
          <w:szCs w:val="24"/>
        </w:rPr>
        <w:t>ntalet ungdomar med behov av rådgivning som söker kontakt med socialtjänsten skall öka</w:t>
      </w:r>
      <w:r w:rsidRPr="00941905">
        <w:rPr>
          <w:szCs w:val="24"/>
        </w:rPr>
        <w:t xml:space="preserve"> </w:t>
      </w:r>
    </w:p>
    <w:p w:rsidR="00210F34" w:rsidRDefault="00941905" w:rsidP="00941905">
      <w:pPr>
        <w:pStyle w:val="Liststycke"/>
        <w:numPr>
          <w:ilvl w:val="0"/>
          <w:numId w:val="18"/>
        </w:numPr>
      </w:pPr>
      <w:r w:rsidRPr="00941905">
        <w:rPr>
          <w:szCs w:val="24"/>
        </w:rPr>
        <w:t xml:space="preserve">att antalet tidiga råd och stödinsatser ska öka med 100 % </w:t>
      </w:r>
    </w:p>
    <w:p w:rsidR="005221CA" w:rsidRDefault="005221CA" w:rsidP="00E335E4">
      <w:pPr>
        <w:ind w:left="0"/>
      </w:pPr>
    </w:p>
    <w:p w:rsidR="00E335E4" w:rsidRDefault="00E335E4" w:rsidP="00E335E4">
      <w:pPr>
        <w:ind w:left="0"/>
      </w:pPr>
      <w:r>
        <w:t xml:space="preserve">Det har varit svårt att med effektivitet bedriva </w:t>
      </w:r>
      <w:r w:rsidR="008A49AC">
        <w:t>projektet</w:t>
      </w:r>
      <w:r>
        <w:t xml:space="preserve"> med ordinarie personal samtidigt som volymen på </w:t>
      </w:r>
      <w:r w:rsidR="006D22B1">
        <w:t xml:space="preserve">den ordinarie </w:t>
      </w:r>
      <w:r>
        <w:t>verksamheten ökat med 30 %.</w:t>
      </w:r>
      <w:r w:rsidR="00941905">
        <w:t xml:space="preserve"> Det finns dock ingen annan möjlighet än att genomföra denna typ av projekt med ordinarie personal</w:t>
      </w:r>
      <w:r w:rsidR="006D22B1">
        <w:t xml:space="preserve">. En </w:t>
      </w:r>
      <w:r w:rsidR="008A49AC">
        <w:t>framgångsfaktor</w:t>
      </w:r>
      <w:r w:rsidR="006D22B1">
        <w:t xml:space="preserve"> i projektet är att medarbetarna har ägt projektet.</w:t>
      </w:r>
    </w:p>
    <w:p w:rsidR="006D22B1" w:rsidRDefault="006D22B1" w:rsidP="00E335E4">
      <w:pPr>
        <w:ind w:left="0"/>
      </w:pPr>
    </w:p>
    <w:p w:rsidR="00C5041C" w:rsidRDefault="00C5041C" w:rsidP="00E335E4">
      <w:pPr>
        <w:ind w:left="0"/>
      </w:pPr>
      <w:r>
        <w:t xml:space="preserve">Tekniken behöver förbättras för att uppnå en acceptabel funktion. </w:t>
      </w:r>
    </w:p>
    <w:p w:rsidR="006D22B1" w:rsidRDefault="006D22B1" w:rsidP="00E335E4">
      <w:pPr>
        <w:ind w:left="0"/>
      </w:pPr>
    </w:p>
    <w:p w:rsidR="00941905" w:rsidRDefault="00941905" w:rsidP="00E335E4">
      <w:pPr>
        <w:ind w:left="0"/>
      </w:pPr>
    </w:p>
    <w:p w:rsidR="006C2167" w:rsidRDefault="006C2167" w:rsidP="005B7791">
      <w:pPr>
        <w:ind w:left="284"/>
        <w:rPr>
          <w:b/>
          <w:sz w:val="32"/>
        </w:rPr>
      </w:pPr>
    </w:p>
    <w:p w:rsidR="006C2167" w:rsidRDefault="006C2167" w:rsidP="005B7791">
      <w:pPr>
        <w:ind w:left="284"/>
        <w:rPr>
          <w:b/>
          <w:sz w:val="32"/>
        </w:rPr>
      </w:pPr>
    </w:p>
    <w:p w:rsidR="006C2167" w:rsidRDefault="006C2167" w:rsidP="005B7791">
      <w:pPr>
        <w:ind w:left="284"/>
        <w:rPr>
          <w:b/>
          <w:sz w:val="32"/>
        </w:rPr>
      </w:pPr>
    </w:p>
    <w:p w:rsidR="006C2167" w:rsidRDefault="006C2167" w:rsidP="005B7791">
      <w:pPr>
        <w:ind w:left="284"/>
        <w:rPr>
          <w:b/>
          <w:sz w:val="32"/>
        </w:rPr>
      </w:pPr>
    </w:p>
    <w:p w:rsidR="006C2167" w:rsidRDefault="006C2167" w:rsidP="005B7791">
      <w:pPr>
        <w:ind w:left="284"/>
        <w:rPr>
          <w:b/>
          <w:sz w:val="32"/>
        </w:rPr>
      </w:pPr>
    </w:p>
    <w:p w:rsidR="006C2167" w:rsidRDefault="006C2167" w:rsidP="005B7791">
      <w:pPr>
        <w:ind w:left="284"/>
        <w:rPr>
          <w:b/>
          <w:sz w:val="32"/>
        </w:rPr>
      </w:pPr>
    </w:p>
    <w:p w:rsidR="006C2167" w:rsidRDefault="006C2167" w:rsidP="005B7791">
      <w:pPr>
        <w:ind w:left="284"/>
        <w:rPr>
          <w:b/>
          <w:sz w:val="32"/>
        </w:rPr>
      </w:pPr>
    </w:p>
    <w:p w:rsidR="006C2167" w:rsidRDefault="006C2167" w:rsidP="005B7791">
      <w:pPr>
        <w:ind w:left="284"/>
        <w:rPr>
          <w:b/>
          <w:sz w:val="32"/>
        </w:rPr>
      </w:pPr>
    </w:p>
    <w:p w:rsidR="006C2167" w:rsidRDefault="006C2167" w:rsidP="005B7791">
      <w:pPr>
        <w:ind w:left="284"/>
        <w:rPr>
          <w:b/>
          <w:sz w:val="32"/>
        </w:rPr>
      </w:pPr>
    </w:p>
    <w:p w:rsidR="006C2167" w:rsidRDefault="006C2167" w:rsidP="005B7791">
      <w:pPr>
        <w:ind w:left="284"/>
        <w:rPr>
          <w:b/>
          <w:sz w:val="32"/>
        </w:rPr>
      </w:pPr>
    </w:p>
    <w:p w:rsidR="006C2167" w:rsidRDefault="006C2167" w:rsidP="005B7791">
      <w:pPr>
        <w:ind w:left="284"/>
        <w:rPr>
          <w:b/>
          <w:sz w:val="32"/>
        </w:rPr>
      </w:pPr>
    </w:p>
    <w:p w:rsidR="006C2167" w:rsidRDefault="006C2167" w:rsidP="005B7791">
      <w:pPr>
        <w:ind w:left="284"/>
        <w:rPr>
          <w:b/>
          <w:sz w:val="32"/>
        </w:rPr>
      </w:pPr>
    </w:p>
    <w:p w:rsidR="006C2167" w:rsidRDefault="006C2167" w:rsidP="005B7791">
      <w:pPr>
        <w:ind w:left="284"/>
        <w:rPr>
          <w:b/>
          <w:sz w:val="32"/>
        </w:rPr>
      </w:pPr>
    </w:p>
    <w:p w:rsidR="006C2167" w:rsidRDefault="006C2167" w:rsidP="005B7791">
      <w:pPr>
        <w:ind w:left="284"/>
        <w:rPr>
          <w:b/>
          <w:sz w:val="32"/>
        </w:rPr>
      </w:pPr>
    </w:p>
    <w:p w:rsidR="006C2167" w:rsidRDefault="006C2167" w:rsidP="005B7791">
      <w:pPr>
        <w:ind w:left="284"/>
        <w:rPr>
          <w:b/>
          <w:sz w:val="32"/>
        </w:rPr>
      </w:pPr>
    </w:p>
    <w:p w:rsidR="006C2167" w:rsidRDefault="006C2167" w:rsidP="005B7791">
      <w:pPr>
        <w:ind w:left="284"/>
        <w:rPr>
          <w:b/>
          <w:sz w:val="32"/>
        </w:rPr>
      </w:pPr>
    </w:p>
    <w:p w:rsidR="00F9760B" w:rsidRPr="00210F34" w:rsidRDefault="002A2237" w:rsidP="005B7791">
      <w:pPr>
        <w:ind w:left="284"/>
        <w:rPr>
          <w:b/>
        </w:rPr>
      </w:pPr>
      <w:r w:rsidRPr="00210F34">
        <w:rPr>
          <w:b/>
          <w:sz w:val="32"/>
        </w:rPr>
        <w:t>Innehållsförteckning</w:t>
      </w:r>
    </w:p>
    <w:bookmarkStart w:id="3" w:name="_Toc369070866"/>
    <w:bookmarkStart w:id="4" w:name="_Toc469297930"/>
    <w:p w:rsidR="00CF207D" w:rsidRDefault="001E3E2A">
      <w:pPr>
        <w:pStyle w:val="Innehll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>
        <w:rPr>
          <w:b w:val="0"/>
        </w:rPr>
        <w:fldChar w:fldCharType="begin"/>
      </w:r>
      <w:r w:rsidR="002A2237">
        <w:rPr>
          <w:b w:val="0"/>
        </w:rPr>
        <w:instrText xml:space="preserve"> TOC \o "2-3" \t "Rubrik 1;1;Bilagerubrik 1;1" </w:instrText>
      </w:r>
      <w:r>
        <w:rPr>
          <w:b w:val="0"/>
        </w:rPr>
        <w:fldChar w:fldCharType="separate"/>
      </w:r>
      <w:r w:rsidR="00CF207D">
        <w:t>Sammanfattning av resultat</w:t>
      </w:r>
      <w:r w:rsidR="00CF207D">
        <w:tab/>
      </w:r>
      <w:r w:rsidR="00CF207D">
        <w:fldChar w:fldCharType="begin"/>
      </w:r>
      <w:r w:rsidR="00CF207D">
        <w:instrText xml:space="preserve"> PAGEREF _Toc402172586 \h </w:instrText>
      </w:r>
      <w:r w:rsidR="00CF207D">
        <w:fldChar w:fldCharType="separate"/>
      </w:r>
      <w:r w:rsidR="00B92DBE">
        <w:t>2</w:t>
      </w:r>
      <w:r w:rsidR="00CF207D">
        <w:fldChar w:fldCharType="end"/>
      </w:r>
    </w:p>
    <w:p w:rsidR="00CF207D" w:rsidRDefault="00CF207D">
      <w:pPr>
        <w:pStyle w:val="Innehll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>
        <w:t>1</w:t>
      </w:r>
      <w:r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  <w:tab/>
      </w:r>
      <w:r>
        <w:t>Utfall</w:t>
      </w:r>
      <w:r>
        <w:tab/>
      </w:r>
      <w:r>
        <w:fldChar w:fldCharType="begin"/>
      </w:r>
      <w:r>
        <w:instrText xml:space="preserve"> PAGEREF _Toc402172587 \h </w:instrText>
      </w:r>
      <w:r>
        <w:fldChar w:fldCharType="separate"/>
      </w:r>
      <w:r w:rsidR="00B92DBE">
        <w:t>4</w:t>
      </w:r>
      <w:r>
        <w:fldChar w:fldCharType="end"/>
      </w:r>
    </w:p>
    <w:p w:rsidR="00CF207D" w:rsidRDefault="00CF207D">
      <w:pPr>
        <w:pStyle w:val="Innehll2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1.1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Måluppfyllelse</w:t>
      </w:r>
      <w:r>
        <w:tab/>
      </w:r>
      <w:r>
        <w:fldChar w:fldCharType="begin"/>
      </w:r>
      <w:r>
        <w:instrText xml:space="preserve"> PAGEREF _Toc402172588 \h </w:instrText>
      </w:r>
      <w:r>
        <w:fldChar w:fldCharType="separate"/>
      </w:r>
      <w:r w:rsidR="00B92DBE">
        <w:t>4</w:t>
      </w:r>
      <w:r>
        <w:fldChar w:fldCharType="end"/>
      </w:r>
    </w:p>
    <w:p w:rsidR="00CF207D" w:rsidRDefault="00CF207D">
      <w:pPr>
        <w:pStyle w:val="Innehll2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1.2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Aktiviteter</w:t>
      </w:r>
      <w:r>
        <w:tab/>
      </w:r>
      <w:r>
        <w:fldChar w:fldCharType="begin"/>
      </w:r>
      <w:r>
        <w:instrText xml:space="preserve"> PAGEREF _Toc402172589 \h </w:instrText>
      </w:r>
      <w:r>
        <w:fldChar w:fldCharType="separate"/>
      </w:r>
      <w:r w:rsidR="00B92DBE">
        <w:t>4</w:t>
      </w:r>
      <w:r>
        <w:fldChar w:fldCharType="end"/>
      </w:r>
    </w:p>
    <w:p w:rsidR="00CF207D" w:rsidRDefault="00CF207D">
      <w:pPr>
        <w:pStyle w:val="Innehll2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1.3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Ekonomisk redovisning</w:t>
      </w:r>
      <w:r>
        <w:tab/>
      </w:r>
      <w:r>
        <w:fldChar w:fldCharType="begin"/>
      </w:r>
      <w:r>
        <w:instrText xml:space="preserve"> PAGEREF _Toc402172590 \h </w:instrText>
      </w:r>
      <w:r>
        <w:fldChar w:fldCharType="separate"/>
      </w:r>
      <w:r w:rsidR="00B92DBE">
        <w:t>4</w:t>
      </w:r>
      <w:r>
        <w:fldChar w:fldCharType="end"/>
      </w:r>
    </w:p>
    <w:p w:rsidR="00CF207D" w:rsidRDefault="00CF207D">
      <w:pPr>
        <w:pStyle w:val="Innehll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>
        <w:t>2</w:t>
      </w:r>
      <w:r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  <w:tab/>
      </w:r>
      <w:r>
        <w:t>Spridning av resultat och informationsaktiviteter</w:t>
      </w:r>
      <w:r>
        <w:tab/>
      </w:r>
      <w:r>
        <w:fldChar w:fldCharType="begin"/>
      </w:r>
      <w:r>
        <w:instrText xml:space="preserve"> PAGEREF _Toc402172591 \h </w:instrText>
      </w:r>
      <w:r>
        <w:fldChar w:fldCharType="separate"/>
      </w:r>
      <w:r w:rsidR="00B92DBE">
        <w:t>5</w:t>
      </w:r>
      <w:r>
        <w:fldChar w:fldCharType="end"/>
      </w:r>
    </w:p>
    <w:p w:rsidR="00CF207D" w:rsidRDefault="00CF207D">
      <w:pPr>
        <w:pStyle w:val="Innehll2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2.1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Lokal information, delaktighet och förankring</w:t>
      </w:r>
      <w:r>
        <w:tab/>
      </w:r>
      <w:r>
        <w:fldChar w:fldCharType="begin"/>
      </w:r>
      <w:r>
        <w:instrText xml:space="preserve"> PAGEREF _Toc402172592 \h </w:instrText>
      </w:r>
      <w:r>
        <w:fldChar w:fldCharType="separate"/>
      </w:r>
      <w:r w:rsidR="00B92DBE">
        <w:t>5</w:t>
      </w:r>
      <w:r>
        <w:fldChar w:fldCharType="end"/>
      </w:r>
    </w:p>
    <w:p w:rsidR="00CF207D" w:rsidRDefault="00CF207D">
      <w:pPr>
        <w:pStyle w:val="Innehll2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2.2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Regional information, delaktighet och förankring</w:t>
      </w:r>
      <w:r>
        <w:tab/>
      </w:r>
      <w:r>
        <w:fldChar w:fldCharType="begin"/>
      </w:r>
      <w:r>
        <w:instrText xml:space="preserve"> PAGEREF _Toc402172593 \h </w:instrText>
      </w:r>
      <w:r>
        <w:fldChar w:fldCharType="separate"/>
      </w:r>
      <w:r w:rsidR="00B92DBE">
        <w:t>5</w:t>
      </w:r>
      <w:r>
        <w:fldChar w:fldCharType="end"/>
      </w:r>
    </w:p>
    <w:p w:rsidR="00CF207D" w:rsidRDefault="00CF207D">
      <w:pPr>
        <w:pStyle w:val="Innehll2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2.3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Leverans</w:t>
      </w:r>
      <w:r>
        <w:tab/>
      </w:r>
      <w:r>
        <w:fldChar w:fldCharType="begin"/>
      </w:r>
      <w:r>
        <w:instrText xml:space="preserve"> PAGEREF _Toc402172594 \h </w:instrText>
      </w:r>
      <w:r>
        <w:fldChar w:fldCharType="separate"/>
      </w:r>
      <w:r w:rsidR="00B92DBE">
        <w:t>5</w:t>
      </w:r>
      <w:r>
        <w:fldChar w:fldCharType="end"/>
      </w:r>
    </w:p>
    <w:p w:rsidR="00CF207D" w:rsidRDefault="00CF207D">
      <w:pPr>
        <w:pStyle w:val="Innehll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>
        <w:t>3</w:t>
      </w:r>
      <w:r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  <w:tab/>
      </w:r>
      <w:r>
        <w:t>Avslut</w:t>
      </w:r>
      <w:r>
        <w:tab/>
      </w:r>
      <w:r>
        <w:fldChar w:fldCharType="begin"/>
      </w:r>
      <w:r>
        <w:instrText xml:space="preserve"> PAGEREF _Toc402172595 \h </w:instrText>
      </w:r>
      <w:r>
        <w:fldChar w:fldCharType="separate"/>
      </w:r>
      <w:r w:rsidR="00B92DBE">
        <w:t>6</w:t>
      </w:r>
      <w:r>
        <w:fldChar w:fldCharType="end"/>
      </w:r>
    </w:p>
    <w:p w:rsidR="00CF207D" w:rsidRDefault="00CF207D">
      <w:pPr>
        <w:pStyle w:val="Innehll2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3.1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Erfarenheter från projektet</w:t>
      </w:r>
      <w:r>
        <w:tab/>
      </w:r>
      <w:r>
        <w:fldChar w:fldCharType="begin"/>
      </w:r>
      <w:r>
        <w:instrText xml:space="preserve"> PAGEREF _Toc402172596 \h </w:instrText>
      </w:r>
      <w:r>
        <w:fldChar w:fldCharType="separate"/>
      </w:r>
      <w:r w:rsidR="00B92DBE">
        <w:t>6</w:t>
      </w:r>
      <w:r>
        <w:fldChar w:fldCharType="end"/>
      </w:r>
    </w:p>
    <w:p w:rsidR="00CF207D" w:rsidRDefault="00CF207D">
      <w:pPr>
        <w:pStyle w:val="Innehll2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3.2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Överlämning/Förvaltning</w:t>
      </w:r>
      <w:r>
        <w:tab/>
      </w:r>
      <w:r>
        <w:fldChar w:fldCharType="begin"/>
      </w:r>
      <w:r>
        <w:instrText xml:space="preserve"> PAGEREF _Toc402172597 \h </w:instrText>
      </w:r>
      <w:r>
        <w:fldChar w:fldCharType="separate"/>
      </w:r>
      <w:r w:rsidR="00B92DBE">
        <w:t>6</w:t>
      </w:r>
      <w:r>
        <w:fldChar w:fldCharType="end"/>
      </w:r>
    </w:p>
    <w:p w:rsidR="00CF207D" w:rsidRDefault="00CF207D">
      <w:pPr>
        <w:pStyle w:val="Innehll2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3.3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Förslag till fortsatt arbete/utveckling av resultat</w:t>
      </w:r>
      <w:r>
        <w:tab/>
      </w:r>
      <w:r>
        <w:fldChar w:fldCharType="begin"/>
      </w:r>
      <w:r>
        <w:instrText xml:space="preserve"> PAGEREF _Toc402172598 \h </w:instrText>
      </w:r>
      <w:r>
        <w:fldChar w:fldCharType="separate"/>
      </w:r>
      <w:r w:rsidR="00B92DBE">
        <w:t>6</w:t>
      </w:r>
      <w:r>
        <w:fldChar w:fldCharType="end"/>
      </w:r>
    </w:p>
    <w:p w:rsidR="009A1B06" w:rsidRDefault="001E3E2A">
      <w:pPr>
        <w:rPr>
          <w:b/>
          <w:noProof/>
          <w:sz w:val="20"/>
        </w:rPr>
      </w:pPr>
      <w:r>
        <w:rPr>
          <w:b/>
          <w:noProof/>
          <w:sz w:val="20"/>
        </w:rPr>
        <w:fldChar w:fldCharType="end"/>
      </w:r>
    </w:p>
    <w:p w:rsidR="009A1B06" w:rsidRDefault="009A1B06">
      <w:pPr>
        <w:keepLines w:val="0"/>
        <w:spacing w:before="0" w:after="0"/>
        <w:ind w:left="0"/>
        <w:rPr>
          <w:b/>
          <w:noProof/>
          <w:sz w:val="20"/>
        </w:rPr>
      </w:pPr>
    </w:p>
    <w:p w:rsidR="001F3E28" w:rsidRPr="00762DEC" w:rsidRDefault="001F3E28" w:rsidP="007A1844">
      <w:pPr>
        <w:pStyle w:val="Rubrik1"/>
        <w:numPr>
          <w:ilvl w:val="0"/>
          <w:numId w:val="1"/>
        </w:numPr>
      </w:pPr>
      <w:bookmarkStart w:id="5" w:name="_Toc379132263"/>
      <w:bookmarkStart w:id="6" w:name="_Toc402172587"/>
      <w:bookmarkEnd w:id="3"/>
      <w:bookmarkEnd w:id="4"/>
      <w:r w:rsidRPr="00762DEC">
        <w:t>Utfall</w:t>
      </w:r>
      <w:bookmarkEnd w:id="5"/>
      <w:bookmarkEnd w:id="6"/>
    </w:p>
    <w:p w:rsidR="001F3E28" w:rsidRDefault="001F3E28" w:rsidP="001F3E28">
      <w:pPr>
        <w:pStyle w:val="Rubrik2"/>
      </w:pPr>
      <w:bookmarkStart w:id="7" w:name="_Toc379132264"/>
      <w:bookmarkStart w:id="8" w:name="_Toc402172588"/>
      <w:r>
        <w:t>Måluppfyllelse</w:t>
      </w:r>
      <w:bookmarkEnd w:id="7"/>
      <w:bookmarkEnd w:id="8"/>
    </w:p>
    <w:p w:rsidR="001F3E28" w:rsidRPr="005221CA" w:rsidRDefault="00C362EA" w:rsidP="005221CA">
      <w:pPr>
        <w:ind w:left="0"/>
      </w:pPr>
      <w:r w:rsidRPr="00745DAF">
        <w:t xml:space="preserve">Det övergripande målet med projektet var att under september 2014 starta en chattkommunikation med medborgarna. </w:t>
      </w:r>
      <w:r w:rsidR="00745DAF">
        <w:t>Ett mål som är i linje med de politiska målen för socialtjänstens verksamhet</w:t>
      </w:r>
      <w:r w:rsidR="00EC02CB">
        <w:t>. De politiska inriktningsmålen för socialtjänstens arbete bygger på att ”socialtjänsten genom samverkan och tidiga insatser ska skapa förutsättningar för människor att själva klara sin livssituation”</w:t>
      </w:r>
      <w:r w:rsidR="008A49AC">
        <w:t xml:space="preserve">. </w:t>
      </w:r>
    </w:p>
    <w:p w:rsidR="00A826A7" w:rsidRDefault="00A826A7" w:rsidP="00A826A7">
      <w:pPr>
        <w:pStyle w:val="Rubrik2"/>
      </w:pPr>
      <w:bookmarkStart w:id="9" w:name="_Toc379132271"/>
      <w:bookmarkStart w:id="10" w:name="_Toc402172589"/>
      <w:bookmarkStart w:id="11" w:name="_Toc379132268"/>
      <w:r>
        <w:t>Aktiviteter</w:t>
      </w:r>
      <w:bookmarkEnd w:id="9"/>
      <w:bookmarkEnd w:id="10"/>
    </w:p>
    <w:p w:rsidR="00EC02CB" w:rsidRPr="005214DB" w:rsidRDefault="00EC02CB" w:rsidP="00EC02CB">
      <w:pPr>
        <w:pStyle w:val="Liststycke"/>
        <w:keepLines w:val="0"/>
        <w:numPr>
          <w:ilvl w:val="0"/>
          <w:numId w:val="16"/>
        </w:numPr>
        <w:spacing w:before="0" w:after="0"/>
        <w:contextualSpacing w:val="0"/>
        <w:rPr>
          <w:szCs w:val="24"/>
        </w:rPr>
      </w:pPr>
      <w:r>
        <w:rPr>
          <w:szCs w:val="24"/>
        </w:rPr>
        <w:t>Studiebesök har genomförts i Stockholm för att lära av deras införandeprocess</w:t>
      </w:r>
    </w:p>
    <w:p w:rsidR="00745DAF" w:rsidRPr="005214DB" w:rsidRDefault="00EC02CB" w:rsidP="00745DAF">
      <w:pPr>
        <w:pStyle w:val="Liststycke"/>
        <w:keepLines w:val="0"/>
        <w:numPr>
          <w:ilvl w:val="0"/>
          <w:numId w:val="16"/>
        </w:numPr>
        <w:spacing w:before="0" w:after="0"/>
        <w:contextualSpacing w:val="0"/>
        <w:rPr>
          <w:szCs w:val="24"/>
        </w:rPr>
      </w:pPr>
      <w:r>
        <w:rPr>
          <w:szCs w:val="24"/>
        </w:rPr>
        <w:t xml:space="preserve">Arbetsgruppen har arbetat igenom </w:t>
      </w:r>
      <w:r w:rsidR="00D84ED7">
        <w:rPr>
          <w:szCs w:val="24"/>
        </w:rPr>
        <w:t xml:space="preserve">och dokumenterat </w:t>
      </w:r>
      <w:r>
        <w:rPr>
          <w:szCs w:val="24"/>
        </w:rPr>
        <w:t>de j</w:t>
      </w:r>
      <w:r w:rsidR="00745DAF" w:rsidRPr="005214DB">
        <w:rPr>
          <w:szCs w:val="24"/>
        </w:rPr>
        <w:t>uridiska frågor</w:t>
      </w:r>
      <w:r>
        <w:rPr>
          <w:szCs w:val="24"/>
        </w:rPr>
        <w:t>na som berör elektronisk kommunikation</w:t>
      </w:r>
    </w:p>
    <w:p w:rsidR="00745DAF" w:rsidRPr="005214DB" w:rsidRDefault="00EC02CB" w:rsidP="00745DAF">
      <w:pPr>
        <w:pStyle w:val="Liststycke"/>
        <w:keepLines w:val="0"/>
        <w:numPr>
          <w:ilvl w:val="0"/>
          <w:numId w:val="16"/>
        </w:numPr>
        <w:spacing w:before="0" w:after="0"/>
        <w:contextualSpacing w:val="0"/>
        <w:rPr>
          <w:szCs w:val="24"/>
        </w:rPr>
      </w:pPr>
      <w:r>
        <w:rPr>
          <w:szCs w:val="24"/>
        </w:rPr>
        <w:t>Kommunens kommunikatör har</w:t>
      </w:r>
      <w:r w:rsidR="00D84ED7">
        <w:rPr>
          <w:szCs w:val="24"/>
        </w:rPr>
        <w:t xml:space="preserve"> och är behjälplig i marknadsfö</w:t>
      </w:r>
      <w:r>
        <w:rPr>
          <w:szCs w:val="24"/>
        </w:rPr>
        <w:t>ringen av</w:t>
      </w:r>
      <w:r w:rsidR="00745DAF" w:rsidRPr="005214DB">
        <w:rPr>
          <w:szCs w:val="24"/>
        </w:rPr>
        <w:t xml:space="preserve"> chatten</w:t>
      </w:r>
      <w:r>
        <w:rPr>
          <w:szCs w:val="24"/>
        </w:rPr>
        <w:t>. Marknadsföringsmaterial har</w:t>
      </w:r>
      <w:r w:rsidR="00D84ED7">
        <w:rPr>
          <w:szCs w:val="24"/>
        </w:rPr>
        <w:t xml:space="preserve"> trycks upp och</w:t>
      </w:r>
      <w:r>
        <w:rPr>
          <w:szCs w:val="24"/>
        </w:rPr>
        <w:t xml:space="preserve"> utdelats till samtliga elever vid kommunens grund- och gymnasieskolor. </w:t>
      </w:r>
      <w:r w:rsidR="008A49AC">
        <w:rPr>
          <w:szCs w:val="24"/>
        </w:rPr>
        <w:t>Materialet</w:t>
      </w:r>
      <w:r>
        <w:rPr>
          <w:szCs w:val="24"/>
        </w:rPr>
        <w:t xml:space="preserve"> har också distribuerats till myndigheter och offentliga lokaler i kommunen</w:t>
      </w:r>
    </w:p>
    <w:p w:rsidR="00745DAF" w:rsidRPr="005214DB" w:rsidRDefault="00EC02CB" w:rsidP="00745DAF">
      <w:pPr>
        <w:pStyle w:val="Liststycke"/>
        <w:keepLines w:val="0"/>
        <w:numPr>
          <w:ilvl w:val="0"/>
          <w:numId w:val="16"/>
        </w:numPr>
        <w:spacing w:before="0" w:after="0"/>
        <w:contextualSpacing w:val="0"/>
        <w:rPr>
          <w:szCs w:val="24"/>
        </w:rPr>
      </w:pPr>
      <w:r>
        <w:rPr>
          <w:szCs w:val="24"/>
        </w:rPr>
        <w:t xml:space="preserve">Arbetsgruppen har träffat samtliga rektorer vid kommunens skolor och informerat </w:t>
      </w:r>
      <w:r w:rsidR="00745DAF" w:rsidRPr="005214DB">
        <w:rPr>
          <w:szCs w:val="24"/>
        </w:rPr>
        <w:t>om syfte med chatten</w:t>
      </w:r>
    </w:p>
    <w:p w:rsidR="00745DAF" w:rsidRPr="005214DB" w:rsidRDefault="00EC02CB" w:rsidP="00745DAF">
      <w:pPr>
        <w:pStyle w:val="Liststycke"/>
        <w:keepLines w:val="0"/>
        <w:numPr>
          <w:ilvl w:val="0"/>
          <w:numId w:val="16"/>
        </w:numPr>
        <w:spacing w:before="0" w:after="0"/>
        <w:contextualSpacing w:val="0"/>
        <w:rPr>
          <w:szCs w:val="24"/>
        </w:rPr>
      </w:pPr>
      <w:r>
        <w:rPr>
          <w:szCs w:val="24"/>
        </w:rPr>
        <w:t xml:space="preserve">Arbetsgruppen har utarbetat riktlinjer för arbetet med chattkommunikationen. Riktlinjer som innehåller, öppethållande, </w:t>
      </w:r>
      <w:r w:rsidR="00D84ED7">
        <w:rPr>
          <w:szCs w:val="24"/>
        </w:rPr>
        <w:t xml:space="preserve">bemanning och </w:t>
      </w:r>
      <w:r>
        <w:rPr>
          <w:szCs w:val="24"/>
        </w:rPr>
        <w:t>organisering av</w:t>
      </w:r>
      <w:r w:rsidR="00745DAF" w:rsidRPr="005214DB">
        <w:rPr>
          <w:szCs w:val="24"/>
        </w:rPr>
        <w:t xml:space="preserve"> arbetet</w:t>
      </w:r>
      <w:r>
        <w:rPr>
          <w:szCs w:val="24"/>
        </w:rPr>
        <w:t>, förhållningssätt, språkbruk</w:t>
      </w:r>
    </w:p>
    <w:p w:rsidR="00D84ED7" w:rsidRDefault="00D84ED7" w:rsidP="00D84ED7">
      <w:pPr>
        <w:pStyle w:val="Liststycke"/>
        <w:numPr>
          <w:ilvl w:val="0"/>
          <w:numId w:val="16"/>
        </w:numPr>
        <w:rPr>
          <w:bCs/>
        </w:rPr>
      </w:pPr>
      <w:r>
        <w:rPr>
          <w:bCs/>
        </w:rPr>
        <w:t>IT-avdelningen har varit behjälplig vid inköp av lämpligt chattprogramvara</w:t>
      </w:r>
    </w:p>
    <w:p w:rsidR="00F01E34" w:rsidRDefault="00D84ED7" w:rsidP="00F01E34">
      <w:pPr>
        <w:pStyle w:val="Liststycke"/>
        <w:numPr>
          <w:ilvl w:val="0"/>
          <w:numId w:val="16"/>
        </w:numPr>
        <w:rPr>
          <w:bCs/>
        </w:rPr>
      </w:pPr>
      <w:r>
        <w:rPr>
          <w:bCs/>
        </w:rPr>
        <w:t>Medarbetarna som ska bemanna chatten har utbildats i programvaran</w:t>
      </w:r>
    </w:p>
    <w:p w:rsidR="005C52D1" w:rsidRPr="00F01E34" w:rsidRDefault="005C52D1" w:rsidP="00F01E34">
      <w:pPr>
        <w:pStyle w:val="Liststycke"/>
        <w:numPr>
          <w:ilvl w:val="0"/>
          <w:numId w:val="16"/>
        </w:numPr>
        <w:rPr>
          <w:bCs/>
        </w:rPr>
      </w:pPr>
      <w:r w:rsidRPr="00F01E34">
        <w:rPr>
          <w:bCs/>
        </w:rPr>
        <w:t>Inloggning via kommunens hemsida har ordnas</w:t>
      </w:r>
    </w:p>
    <w:p w:rsidR="005C52D1" w:rsidRDefault="005C52D1" w:rsidP="005C52D1">
      <w:pPr>
        <w:keepLines w:val="0"/>
        <w:numPr>
          <w:ilvl w:val="0"/>
          <w:numId w:val="16"/>
        </w:numPr>
        <w:autoSpaceDE w:val="0"/>
        <w:autoSpaceDN w:val="0"/>
        <w:spacing w:before="0" w:after="0"/>
        <w:rPr>
          <w:bCs/>
        </w:rPr>
      </w:pPr>
      <w:r>
        <w:rPr>
          <w:bCs/>
        </w:rPr>
        <w:t>Bärbar dator för chattkommunikationen har inköps</w:t>
      </w:r>
    </w:p>
    <w:p w:rsidR="005C52D1" w:rsidRDefault="005C52D1" w:rsidP="00D84ED7">
      <w:pPr>
        <w:pStyle w:val="Liststycke"/>
        <w:numPr>
          <w:ilvl w:val="0"/>
          <w:numId w:val="16"/>
        </w:numPr>
        <w:rPr>
          <w:bCs/>
        </w:rPr>
      </w:pPr>
      <w:r>
        <w:rPr>
          <w:bCs/>
        </w:rPr>
        <w:t xml:space="preserve">Arbetsgruppen har </w:t>
      </w:r>
      <w:r w:rsidR="008A49AC">
        <w:rPr>
          <w:bCs/>
        </w:rPr>
        <w:t xml:space="preserve">genomfört </w:t>
      </w:r>
      <w:proofErr w:type="spellStart"/>
      <w:r w:rsidR="008A49AC">
        <w:rPr>
          <w:bCs/>
        </w:rPr>
        <w:t>prov</w:t>
      </w:r>
      <w:r w:rsidR="00471377">
        <w:rPr>
          <w:bCs/>
        </w:rPr>
        <w:t>chattat</w:t>
      </w:r>
      <w:proofErr w:type="spellEnd"/>
      <w:r>
        <w:rPr>
          <w:bCs/>
        </w:rPr>
        <w:t xml:space="preserve"> </w:t>
      </w:r>
    </w:p>
    <w:p w:rsidR="00745DAF" w:rsidRPr="005221CA" w:rsidRDefault="005C52D1" w:rsidP="005221CA">
      <w:pPr>
        <w:pStyle w:val="Liststycke"/>
        <w:numPr>
          <w:ilvl w:val="0"/>
          <w:numId w:val="16"/>
        </w:numPr>
        <w:rPr>
          <w:bCs/>
        </w:rPr>
      </w:pPr>
      <w:r>
        <w:rPr>
          <w:bCs/>
        </w:rPr>
        <w:t>Chatten startade 2015-01-19</w:t>
      </w:r>
    </w:p>
    <w:p w:rsidR="00BE5F78" w:rsidRDefault="00BE5F78" w:rsidP="00BE5F78">
      <w:pPr>
        <w:pStyle w:val="Rubrik2"/>
      </w:pPr>
      <w:bookmarkStart w:id="12" w:name="_Toc402172590"/>
      <w:r>
        <w:t>Ekonomisk redovisning</w:t>
      </w:r>
      <w:bookmarkEnd w:id="12"/>
    </w:p>
    <w:p w:rsidR="00343221" w:rsidRDefault="00343221" w:rsidP="005221CA">
      <w:r>
        <w:t xml:space="preserve">Marknadsföringsmaterial </w:t>
      </w:r>
      <w:r w:rsidR="00F01E34">
        <w:tab/>
      </w:r>
      <w:r>
        <w:t xml:space="preserve">2 </w:t>
      </w:r>
      <w:r w:rsidR="00F01E34">
        <w:t>633</w:t>
      </w:r>
    </w:p>
    <w:p w:rsidR="00343221" w:rsidRDefault="00343221" w:rsidP="005221CA">
      <w:r>
        <w:t xml:space="preserve">Programvara </w:t>
      </w:r>
      <w:r w:rsidR="00F01E34">
        <w:tab/>
      </w:r>
      <w:r w:rsidR="00F01E34">
        <w:tab/>
      </w:r>
      <w:r>
        <w:t>4</w:t>
      </w:r>
      <w:r w:rsidR="00F01E34">
        <w:t xml:space="preserve"> </w:t>
      </w:r>
      <w:r>
        <w:t>500</w:t>
      </w:r>
    </w:p>
    <w:p w:rsidR="00F01E34" w:rsidRPr="00390A12" w:rsidRDefault="00F01E34" w:rsidP="005221CA">
      <w:r>
        <w:t xml:space="preserve">Resekostnader </w:t>
      </w:r>
      <w:r>
        <w:tab/>
      </w:r>
      <w:r>
        <w:tab/>
        <w:t xml:space="preserve">4 543 </w:t>
      </w:r>
    </w:p>
    <w:p w:rsidR="00BE5F78" w:rsidRPr="00F01E34" w:rsidRDefault="00F01E34" w:rsidP="005221CA">
      <w:pPr>
        <w:rPr>
          <w:b/>
        </w:rPr>
      </w:pPr>
      <w:r w:rsidRPr="00F01E34">
        <w:rPr>
          <w:b/>
        </w:rPr>
        <w:t>Summa kostnader             11</w:t>
      </w:r>
      <w:r w:rsidR="005221CA">
        <w:rPr>
          <w:b/>
        </w:rPr>
        <w:t> </w:t>
      </w:r>
      <w:r w:rsidRPr="00F01E34">
        <w:rPr>
          <w:b/>
        </w:rPr>
        <w:t>676</w:t>
      </w:r>
    </w:p>
    <w:p w:rsidR="005221CA" w:rsidRDefault="005221CA" w:rsidP="005221CA">
      <w:pPr>
        <w:rPr>
          <w:szCs w:val="24"/>
        </w:rPr>
      </w:pPr>
    </w:p>
    <w:p w:rsidR="005221CA" w:rsidRDefault="00F01E34" w:rsidP="00A826A7">
      <w:pPr>
        <w:pStyle w:val="Ingetavstnd"/>
        <w:rPr>
          <w:rFonts w:ascii="Times New Roman" w:hAnsi="Times New Roman"/>
          <w:sz w:val="24"/>
          <w:szCs w:val="24"/>
        </w:rPr>
      </w:pPr>
      <w:r w:rsidRPr="005221CA">
        <w:rPr>
          <w:rFonts w:ascii="Times New Roman" w:hAnsi="Times New Roman"/>
          <w:sz w:val="24"/>
          <w:szCs w:val="24"/>
        </w:rPr>
        <w:t xml:space="preserve">Summa </w:t>
      </w:r>
      <w:r w:rsidR="005221CA">
        <w:rPr>
          <w:rFonts w:ascii="Times New Roman" w:hAnsi="Times New Roman"/>
          <w:sz w:val="24"/>
          <w:szCs w:val="24"/>
        </w:rPr>
        <w:t>genomförda och</w:t>
      </w:r>
      <w:r w:rsidR="005221CA">
        <w:rPr>
          <w:rFonts w:ascii="Times New Roman" w:hAnsi="Times New Roman"/>
          <w:sz w:val="24"/>
          <w:szCs w:val="24"/>
        </w:rPr>
        <w:tab/>
      </w:r>
      <w:r w:rsidR="005221CA">
        <w:rPr>
          <w:rFonts w:ascii="Times New Roman" w:hAnsi="Times New Roman"/>
          <w:sz w:val="24"/>
          <w:szCs w:val="24"/>
        </w:rPr>
        <w:tab/>
        <w:t xml:space="preserve">  </w:t>
      </w:r>
    </w:p>
    <w:p w:rsidR="005221CA" w:rsidRDefault="005221CA" w:rsidP="00A826A7">
      <w:pPr>
        <w:pStyle w:val="Ingetavstnd"/>
        <w:rPr>
          <w:rFonts w:ascii="Times New Roman" w:hAnsi="Times New Roman"/>
          <w:sz w:val="24"/>
          <w:szCs w:val="24"/>
        </w:rPr>
      </w:pPr>
      <w:r w:rsidRPr="005221CA">
        <w:rPr>
          <w:rFonts w:ascii="Times New Roman" w:hAnsi="Times New Roman"/>
          <w:sz w:val="24"/>
          <w:szCs w:val="24"/>
        </w:rPr>
        <w:t>redovisade timmar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143</w:t>
      </w:r>
    </w:p>
    <w:p w:rsidR="001F3E28" w:rsidRDefault="00B92DBE" w:rsidP="001F3E28">
      <w:pPr>
        <w:pStyle w:val="Rubrik1"/>
        <w:numPr>
          <w:ilvl w:val="0"/>
          <w:numId w:val="1"/>
        </w:numPr>
      </w:pPr>
      <w:bookmarkStart w:id="13" w:name="_Toc402172591"/>
      <w:bookmarkEnd w:id="11"/>
      <w:r>
        <w:t>S</w:t>
      </w:r>
      <w:r w:rsidR="00A826A7">
        <w:t>pridning av resultat och informationsaktiviteter</w:t>
      </w:r>
      <w:bookmarkEnd w:id="13"/>
    </w:p>
    <w:p w:rsidR="001F3E28" w:rsidRPr="00C32619" w:rsidRDefault="001F3E28" w:rsidP="001F3E28">
      <w:pPr>
        <w:ind w:left="1304"/>
        <w:rPr>
          <w:rFonts w:ascii="Arial" w:hAnsi="Arial" w:cs="Arial"/>
          <w:szCs w:val="24"/>
        </w:rPr>
      </w:pPr>
      <w:r w:rsidRPr="00C32619">
        <w:rPr>
          <w:rFonts w:ascii="Arial" w:hAnsi="Arial" w:cs="Arial"/>
          <w:szCs w:val="24"/>
        </w:rPr>
        <w:t xml:space="preserve"> </w:t>
      </w:r>
    </w:p>
    <w:p w:rsidR="001F3E28" w:rsidRDefault="001F3E28" w:rsidP="001F3E28">
      <w:pPr>
        <w:pStyle w:val="Rubrik2"/>
      </w:pPr>
      <w:bookmarkStart w:id="14" w:name="_Toc379132272"/>
      <w:bookmarkStart w:id="15" w:name="_Toc402172592"/>
      <w:r w:rsidRPr="00B00EB5">
        <w:t>Lokal information, delaktighet och förankring</w:t>
      </w:r>
      <w:bookmarkEnd w:id="14"/>
      <w:bookmarkEnd w:id="15"/>
    </w:p>
    <w:p w:rsidR="001F3E28" w:rsidRPr="008E1A9C" w:rsidRDefault="008E1A9C" w:rsidP="001F3E28">
      <w:pPr>
        <w:pStyle w:val="Liststycke"/>
        <w:numPr>
          <w:ilvl w:val="0"/>
          <w:numId w:val="12"/>
        </w:numPr>
      </w:pPr>
      <w:r w:rsidRPr="008E1A9C">
        <w:t xml:space="preserve">Information om projektet har spridits </w:t>
      </w:r>
      <w:r>
        <w:t>via samtliga rektorer vid kommunens skolor.</w:t>
      </w:r>
    </w:p>
    <w:p w:rsidR="00CD7A80" w:rsidRPr="00632084" w:rsidRDefault="00632084" w:rsidP="001F3E28">
      <w:pPr>
        <w:pStyle w:val="Liststycke"/>
        <w:numPr>
          <w:ilvl w:val="0"/>
          <w:numId w:val="12"/>
        </w:numPr>
      </w:pPr>
      <w:r w:rsidRPr="00632084">
        <w:t xml:space="preserve">Kommunens förvaltningschefer har informerats om </w:t>
      </w:r>
      <w:r w:rsidR="00471377" w:rsidRPr="00632084">
        <w:t>projektet</w:t>
      </w:r>
    </w:p>
    <w:p w:rsidR="001F3E28" w:rsidRDefault="001F3E28" w:rsidP="001F3E28">
      <w:pPr>
        <w:pStyle w:val="Rubrik2"/>
      </w:pPr>
      <w:bookmarkStart w:id="16" w:name="_Toc379132273"/>
      <w:bookmarkStart w:id="17" w:name="_Toc402172593"/>
      <w:r w:rsidRPr="00B00EB5">
        <w:t>Regional information, delaktighet och förankring</w:t>
      </w:r>
      <w:bookmarkEnd w:id="16"/>
      <w:bookmarkEnd w:id="17"/>
    </w:p>
    <w:p w:rsidR="00CD7A80" w:rsidRDefault="00632084" w:rsidP="00CD7A80">
      <w:pPr>
        <w:pStyle w:val="Liststycke"/>
        <w:numPr>
          <w:ilvl w:val="0"/>
          <w:numId w:val="12"/>
        </w:numPr>
      </w:pPr>
      <w:r w:rsidRPr="00632084">
        <w:t xml:space="preserve">Projektet kommer att redovisas vid spridningskonferenser i Göteborg och </w:t>
      </w:r>
      <w:r>
        <w:t>S</w:t>
      </w:r>
      <w:r w:rsidRPr="00632084">
        <w:t>kövde</w:t>
      </w:r>
      <w:r w:rsidR="000C003E">
        <w:t>.</w:t>
      </w:r>
    </w:p>
    <w:p w:rsidR="000C003E" w:rsidRPr="00632084" w:rsidRDefault="000C003E" w:rsidP="00CD7A80">
      <w:pPr>
        <w:pStyle w:val="Liststycke"/>
        <w:numPr>
          <w:ilvl w:val="0"/>
          <w:numId w:val="12"/>
        </w:numPr>
      </w:pPr>
      <w:r>
        <w:t>Avsikten är att sprida information om projektet via IFO-chefsnätverket samt socialchefnätverket i Skaraborg</w:t>
      </w:r>
    </w:p>
    <w:p w:rsidR="00F45E4B" w:rsidRDefault="00F45E4B" w:rsidP="00F45E4B">
      <w:pPr>
        <w:pStyle w:val="Rubrik2"/>
        <w:tabs>
          <w:tab w:val="clear" w:pos="576"/>
        </w:tabs>
        <w:ind w:left="567"/>
      </w:pPr>
      <w:bookmarkStart w:id="18" w:name="_Toc402172594"/>
      <w:r>
        <w:t>Leverans</w:t>
      </w:r>
      <w:bookmarkEnd w:id="18"/>
    </w:p>
    <w:p w:rsidR="00F45E4B" w:rsidRPr="000C003E" w:rsidRDefault="00F45E4B" w:rsidP="00F45E4B">
      <w:r w:rsidRPr="000C003E">
        <w:t xml:space="preserve">Hur ska övriga kommuner inom Västra Götaland få </w:t>
      </w:r>
      <w:r w:rsidR="00471377" w:rsidRPr="000C003E">
        <w:t>största</w:t>
      </w:r>
      <w:r w:rsidRPr="000C003E">
        <w:t xml:space="preserve"> möjliga nytta av ert arbete, vad levererar ni i form av</w:t>
      </w:r>
      <w:r w:rsidR="00CF207D" w:rsidRPr="000C003E">
        <w:t xml:space="preserve"> </w:t>
      </w:r>
      <w:r w:rsidR="00471377" w:rsidRPr="000C003E">
        <w:t>t.ex.</w:t>
      </w:r>
    </w:p>
    <w:p w:rsidR="00F45E4B" w:rsidRPr="000C003E" w:rsidRDefault="000C003E" w:rsidP="00F45E4B">
      <w:pPr>
        <w:pStyle w:val="Liststycke"/>
        <w:numPr>
          <w:ilvl w:val="0"/>
          <w:numId w:val="15"/>
        </w:numPr>
      </w:pPr>
      <w:r w:rsidRPr="000C003E">
        <w:t>Arbetsgruppen har dokumenterat vad som ska beaktas avseende de juridiska frågorna</w:t>
      </w:r>
    </w:p>
    <w:p w:rsidR="000C003E" w:rsidRPr="000C003E" w:rsidRDefault="000C003E" w:rsidP="00F45E4B">
      <w:pPr>
        <w:pStyle w:val="Liststycke"/>
        <w:numPr>
          <w:ilvl w:val="0"/>
          <w:numId w:val="15"/>
        </w:numPr>
      </w:pPr>
      <w:r w:rsidRPr="000C003E">
        <w:t xml:space="preserve">Riktlinjer för </w:t>
      </w:r>
      <w:r w:rsidR="008A49AC">
        <w:t xml:space="preserve">arbetet med chatten är utarbetade </w:t>
      </w:r>
    </w:p>
    <w:p w:rsidR="007A1844" w:rsidRDefault="006C2167" w:rsidP="001F3E28">
      <w:pPr>
        <w:pStyle w:val="Rubrik1"/>
        <w:numPr>
          <w:ilvl w:val="0"/>
          <w:numId w:val="1"/>
        </w:numPr>
      </w:pPr>
      <w:bookmarkStart w:id="19" w:name="_Toc402172595"/>
      <w:bookmarkStart w:id="20" w:name="_Toc379132274"/>
      <w:r>
        <w:t>A</w:t>
      </w:r>
      <w:r w:rsidR="007A1844">
        <w:t>vslut</w:t>
      </w:r>
      <w:bookmarkEnd w:id="19"/>
    </w:p>
    <w:p w:rsidR="007A1844" w:rsidRDefault="001F3E28" w:rsidP="007A1844">
      <w:pPr>
        <w:pStyle w:val="Rubrik2"/>
      </w:pPr>
      <w:bookmarkStart w:id="21" w:name="_Toc402172596"/>
      <w:r>
        <w:t>Erfarenheter från projektet</w:t>
      </w:r>
      <w:bookmarkStart w:id="22" w:name="_Toc379132275"/>
      <w:bookmarkEnd w:id="20"/>
      <w:bookmarkEnd w:id="21"/>
    </w:p>
    <w:bookmarkEnd w:id="22"/>
    <w:p w:rsidR="001F3E28" w:rsidRPr="000C003E" w:rsidRDefault="000C003E" w:rsidP="007A1844">
      <w:r w:rsidRPr="000C003E">
        <w:t>Det har varit vissa svårigheter att driva projektet under de förutsättningar som organisationen haft under 2014</w:t>
      </w:r>
      <w:r>
        <w:t xml:space="preserve">. Medarbetarna som deltagit i projektarbetet har varit mycket hårt belastade av ordinarie arbetsuppgifter. Antalet anmälningar avseende oro för barn som far illa har under 2014 ökat med 30 % jämfört med </w:t>
      </w:r>
      <w:r w:rsidR="00471377">
        <w:t>tidigare</w:t>
      </w:r>
      <w:r>
        <w:t xml:space="preserve"> år.</w:t>
      </w:r>
    </w:p>
    <w:p w:rsidR="00B85D08" w:rsidRPr="00B85D08" w:rsidRDefault="00B85D08" w:rsidP="00A826A7">
      <w:r w:rsidRPr="00B85D08">
        <w:t>Trots detta har arbetet</w:t>
      </w:r>
      <w:r>
        <w:t xml:space="preserve"> ändock</w:t>
      </w:r>
      <w:r w:rsidRPr="00B85D08">
        <w:t xml:space="preserve"> varit möjligt att genomföra</w:t>
      </w:r>
      <w:r>
        <w:t>, detta tack</w:t>
      </w:r>
      <w:r w:rsidR="00471377">
        <w:t xml:space="preserve"> </w:t>
      </w:r>
      <w:r>
        <w:t xml:space="preserve">vare ett stort engagemang från medarbetarna. </w:t>
      </w:r>
    </w:p>
    <w:p w:rsidR="00A826A7" w:rsidRPr="00B85D08" w:rsidRDefault="00B85D08" w:rsidP="00A826A7">
      <w:r w:rsidRPr="00B85D08">
        <w:t xml:space="preserve">Det har varit mindre bra att ha socialchefen som </w:t>
      </w:r>
      <w:r w:rsidR="00471377" w:rsidRPr="00B85D08">
        <w:t>projektledare</w:t>
      </w:r>
      <w:r>
        <w:t>, tiden har inte varit tillräcklig för uppdraget. Medarbetarna har tag</w:t>
      </w:r>
      <w:r w:rsidR="008A49AC">
        <w:t>it ett mycket stort ansvar i ar</w:t>
      </w:r>
      <w:r>
        <w:t>betet.</w:t>
      </w:r>
    </w:p>
    <w:p w:rsidR="00A826A7" w:rsidRPr="00B85D08" w:rsidRDefault="00B85D08" w:rsidP="00A826A7">
      <w:r w:rsidRPr="00B85D08">
        <w:t xml:space="preserve">Framgångsfaktorerna för projektet har varit att medarbetarna </w:t>
      </w:r>
      <w:r w:rsidR="00471377">
        <w:t>känt</w:t>
      </w:r>
      <w:r>
        <w:t xml:space="preserve"> att de har </w:t>
      </w:r>
      <w:r w:rsidRPr="00B85D08">
        <w:t>ägt pro</w:t>
      </w:r>
      <w:r w:rsidR="008A49AC">
        <w:t>jektet samt att IT-avdelningen och</w:t>
      </w:r>
      <w:r w:rsidRPr="00B85D08">
        <w:t xml:space="preserve"> informatören också engagerat sig i projektet</w:t>
      </w:r>
    </w:p>
    <w:p w:rsidR="001F3E28" w:rsidRDefault="001F3E28" w:rsidP="001F3E28">
      <w:pPr>
        <w:pStyle w:val="Rubrik2"/>
      </w:pPr>
      <w:bookmarkStart w:id="23" w:name="_Toc379132278"/>
      <w:bookmarkStart w:id="24" w:name="_Toc402172597"/>
      <w:r>
        <w:t>Överlämning/Förvaltning</w:t>
      </w:r>
      <w:bookmarkEnd w:id="23"/>
      <w:bookmarkEnd w:id="24"/>
    </w:p>
    <w:p w:rsidR="001F3E28" w:rsidRPr="00B85D08" w:rsidRDefault="00B85D08" w:rsidP="001F3E28">
      <w:r>
        <w:t>Arbetet med chattkommunikationen har genomförts inom ramen för det ordinarie arbetet, st</w:t>
      </w:r>
      <w:r w:rsidR="008A49AC">
        <w:t>r</w:t>
      </w:r>
      <w:r>
        <w:t xml:space="preserve">ukturerna har byggts för att fungera i den ordinarie organisationen. </w:t>
      </w:r>
      <w:r w:rsidRPr="00B85D08">
        <w:t xml:space="preserve">Organisationsstrukturen för det fortsatta arbetet med chattkommunikationen </w:t>
      </w:r>
      <w:r>
        <w:t>ligger fast. Arbetet kommer att fortsätta i organisationen.</w:t>
      </w:r>
    </w:p>
    <w:p w:rsidR="00F7374C" w:rsidRDefault="00A826A7" w:rsidP="00991257">
      <w:pPr>
        <w:pStyle w:val="Rubrik2"/>
      </w:pPr>
      <w:bookmarkStart w:id="25" w:name="_Toc379132279"/>
      <w:bookmarkStart w:id="26" w:name="_Toc402172598"/>
      <w:r>
        <w:t>Förslag till fortsatt</w:t>
      </w:r>
      <w:r w:rsidR="001F3E28">
        <w:t xml:space="preserve"> arbete</w:t>
      </w:r>
      <w:bookmarkEnd w:id="25"/>
      <w:r>
        <w:t>/utveckling av resultat</w:t>
      </w:r>
      <w:bookmarkEnd w:id="26"/>
    </w:p>
    <w:p w:rsidR="00BE5F78" w:rsidRDefault="00471377" w:rsidP="00991257">
      <w:r w:rsidRPr="00471377">
        <w:t>Tekniken ser ut</w:t>
      </w:r>
      <w:r>
        <w:t xml:space="preserve"> </w:t>
      </w:r>
      <w:r w:rsidRPr="00471377">
        <w:t>att behöva förbättras.</w:t>
      </w:r>
    </w:p>
    <w:p w:rsidR="008A49AC" w:rsidRDefault="008A49AC" w:rsidP="00991257"/>
    <w:p w:rsidR="008A49AC" w:rsidRDefault="008A49AC" w:rsidP="00991257"/>
    <w:p w:rsidR="008A49AC" w:rsidRDefault="008A49AC" w:rsidP="00991257"/>
    <w:p w:rsidR="008A49AC" w:rsidRDefault="008A49AC" w:rsidP="00991257">
      <w:r>
        <w:t>Tidaholm 2015-01-21</w:t>
      </w:r>
    </w:p>
    <w:p w:rsidR="008A49AC" w:rsidRDefault="008A49AC" w:rsidP="00991257"/>
    <w:p w:rsidR="008A49AC" w:rsidRDefault="008A49AC" w:rsidP="00991257">
      <w:r>
        <w:t>Bengt Höglander</w:t>
      </w:r>
    </w:p>
    <w:p w:rsidR="008A49AC" w:rsidRPr="00471377" w:rsidRDefault="008A49AC" w:rsidP="00991257">
      <w:r>
        <w:t>Socialchef</w:t>
      </w:r>
    </w:p>
    <w:sectPr w:rsidR="008A49AC" w:rsidRPr="00471377" w:rsidSect="00F9760B">
      <w:headerReference w:type="first" r:id="rId13"/>
      <w:pgSz w:w="11907" w:h="16840" w:code="9"/>
      <w:pgMar w:top="1814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5A4" w:rsidRDefault="001735A4">
      <w:pPr>
        <w:spacing w:before="0" w:after="0"/>
      </w:pPr>
      <w:r>
        <w:separator/>
      </w:r>
    </w:p>
  </w:endnote>
  <w:endnote w:type="continuationSeparator" w:id="0">
    <w:p w:rsidR="001735A4" w:rsidRDefault="001735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Fet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et"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D1" w:rsidRDefault="008E7CD1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7EF18B1" wp14:editId="1A930530">
              <wp:simplePos x="0" y="0"/>
              <wp:positionH relativeFrom="column">
                <wp:posOffset>-168910</wp:posOffset>
              </wp:positionH>
              <wp:positionV relativeFrom="paragraph">
                <wp:posOffset>-1270</wp:posOffset>
              </wp:positionV>
              <wp:extent cx="6117590" cy="635"/>
              <wp:effectExtent l="0" t="0" r="16510" b="3746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759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pt,-.1pt" to="468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" o:allowincell="f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t xml:space="preserve">Dok.namn: </w:t>
    </w:r>
    <w:r w:rsidR="001735A4">
      <w:fldChar w:fldCharType="begin"/>
    </w:r>
    <w:r w:rsidR="001735A4">
      <w:instrText xml:space="preserve"> FILENAME  \* MERGEFORMAT </w:instrText>
    </w:r>
    <w:r w:rsidR="001735A4">
      <w:fldChar w:fldCharType="separate"/>
    </w:r>
    <w:r w:rsidR="00B92DBE">
      <w:rPr>
        <w:noProof/>
      </w:rPr>
      <w:t>Slutrapport_2.0 2015-01-20</w:t>
    </w:r>
    <w:r w:rsidR="001735A4">
      <w:rPr>
        <w:noProof/>
      </w:rPr>
      <w:fldChar w:fldCharType="end"/>
    </w:r>
    <w:r>
      <w:rPr>
        <w:noProof/>
      </w:rPr>
      <w:tab/>
      <w:t xml:space="preserve">Utskriftsdatum: </w:t>
    </w:r>
    <w:r>
      <w:rPr>
        <w:noProof/>
      </w:rPr>
      <w:fldChar w:fldCharType="begin"/>
    </w:r>
    <w:r>
      <w:rPr>
        <w:noProof/>
      </w:rPr>
      <w:instrText xml:space="preserve"> DATE \@ "yy-MM-dd" </w:instrText>
    </w:r>
    <w:r>
      <w:rPr>
        <w:noProof/>
      </w:rPr>
      <w:fldChar w:fldCharType="separate"/>
    </w:r>
    <w:r w:rsidR="008A49AC">
      <w:rPr>
        <w:noProof/>
      </w:rPr>
      <w:t>15-01-21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D1" w:rsidRDefault="008E7CD1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9299102" wp14:editId="6AACA7BB">
              <wp:simplePos x="0" y="0"/>
              <wp:positionH relativeFrom="column">
                <wp:posOffset>-168910</wp:posOffset>
              </wp:positionH>
              <wp:positionV relativeFrom="paragraph">
                <wp:posOffset>-1270</wp:posOffset>
              </wp:positionV>
              <wp:extent cx="6117590" cy="635"/>
              <wp:effectExtent l="0" t="0" r="16510" b="374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759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pt,-.1pt" to="468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" o:allowincell="f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t xml:space="preserve">Dok.namn: </w:t>
    </w:r>
    <w:r w:rsidR="001735A4">
      <w:fldChar w:fldCharType="begin"/>
    </w:r>
    <w:r w:rsidR="001735A4">
      <w:instrText xml:space="preserve"> FILENAME  \* MERGEFORMAT </w:instrText>
    </w:r>
    <w:r w:rsidR="001735A4">
      <w:fldChar w:fldCharType="separate"/>
    </w:r>
    <w:r w:rsidR="00B92DBE">
      <w:rPr>
        <w:noProof/>
      </w:rPr>
      <w:t>Slutrapport_2.0 2015-01-20</w:t>
    </w:r>
    <w:r w:rsidR="001735A4">
      <w:rPr>
        <w:noProof/>
      </w:rPr>
      <w:fldChar w:fldCharType="end"/>
    </w:r>
    <w:r>
      <w:rPr>
        <w:noProof/>
      </w:rPr>
      <w:tab/>
      <w:t xml:space="preserve">Utskriftsdatum: </w:t>
    </w:r>
    <w:r>
      <w:rPr>
        <w:noProof/>
      </w:rPr>
      <w:fldChar w:fldCharType="begin"/>
    </w:r>
    <w:r>
      <w:rPr>
        <w:noProof/>
      </w:rPr>
      <w:instrText xml:space="preserve"> DATE \@ "yy-MM-dd" </w:instrText>
    </w:r>
    <w:r>
      <w:rPr>
        <w:noProof/>
      </w:rPr>
      <w:fldChar w:fldCharType="separate"/>
    </w:r>
    <w:r w:rsidR="008A49AC">
      <w:rPr>
        <w:noProof/>
      </w:rPr>
      <w:t>15-01-21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5A4" w:rsidRDefault="001735A4">
      <w:pPr>
        <w:spacing w:before="0" w:after="0"/>
      </w:pPr>
      <w:r>
        <w:separator/>
      </w:r>
    </w:p>
  </w:footnote>
  <w:footnote w:type="continuationSeparator" w:id="0">
    <w:p w:rsidR="001735A4" w:rsidRDefault="001735A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56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6237"/>
      <w:gridCol w:w="851"/>
      <w:gridCol w:w="1417"/>
      <w:gridCol w:w="567"/>
    </w:tblGrid>
    <w:tr w:rsidR="008E7CD1" w:rsidTr="008E7CD1">
      <w:trPr>
        <w:cantSplit/>
      </w:trPr>
      <w:tc>
        <w:tcPr>
          <w:tcW w:w="6237" w:type="dxa"/>
          <w:vMerge w:val="restart"/>
          <w:tcBorders>
            <w:right w:val="single" w:sz="4" w:space="0" w:color="auto"/>
          </w:tcBorders>
        </w:tcPr>
        <w:p w:rsidR="008E7CD1" w:rsidRDefault="00991257" w:rsidP="008E7CD1">
          <w:pPr>
            <w:keepLines w:val="0"/>
            <w:spacing w:before="0" w:after="0"/>
            <w:ind w:left="0"/>
            <w:rPr>
              <w:noProof/>
              <w:sz w:val="20"/>
            </w:rPr>
          </w:pPr>
          <w:bookmarkStart w:id="0" w:name="_Toc120937481"/>
          <w:r>
            <w:rPr>
              <w:noProof/>
            </w:rPr>
            <w:drawing>
              <wp:inline distT="0" distB="0" distL="0" distR="0" wp14:anchorId="322C112A" wp14:editId="5F9B504C">
                <wp:extent cx="828675" cy="847725"/>
                <wp:effectExtent l="0" t="0" r="9525" b="9525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8E7CD1" w:rsidRDefault="008E7CD1" w:rsidP="008E7CD1">
          <w:pPr>
            <w:keepLines w:val="0"/>
            <w:spacing w:before="0" w:after="0"/>
            <w:ind w:left="0"/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>Version: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8E7CD1" w:rsidRDefault="008E7CD1" w:rsidP="008E7CD1">
          <w:pPr>
            <w:keepLines w:val="0"/>
            <w:spacing w:before="0" w:after="0"/>
            <w:ind w:left="0"/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>Status:</w:t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8E7CD1" w:rsidRDefault="008E7CD1" w:rsidP="008E7CD1">
          <w:pPr>
            <w:keepLines w:val="0"/>
            <w:spacing w:before="0" w:after="0"/>
            <w:ind w:left="0"/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>Sida:</w:t>
          </w:r>
        </w:p>
      </w:tc>
    </w:tr>
    <w:tr w:rsidR="008E7CD1" w:rsidTr="008E7CD1">
      <w:trPr>
        <w:cantSplit/>
        <w:trHeight w:val="580"/>
      </w:trPr>
      <w:tc>
        <w:tcPr>
          <w:tcW w:w="6237" w:type="dxa"/>
          <w:vMerge/>
          <w:tcBorders>
            <w:right w:val="single" w:sz="4" w:space="0" w:color="auto"/>
          </w:tcBorders>
        </w:tcPr>
        <w:p w:rsidR="008E7CD1" w:rsidRDefault="008E7CD1" w:rsidP="008E7CD1">
          <w:pPr>
            <w:keepLines w:val="0"/>
            <w:spacing w:before="0" w:after="0"/>
            <w:ind w:left="0"/>
            <w:rPr>
              <w:noProof/>
              <w:sz w:val="20"/>
            </w:rPr>
          </w:pP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7CD1" w:rsidRDefault="008E7CD1" w:rsidP="008E7CD1">
          <w:pPr>
            <w:pStyle w:val="Sidhuvud"/>
          </w:pPr>
          <w:r>
            <w:t>0.00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7CD1" w:rsidRDefault="008E7CD1" w:rsidP="008E7CD1">
          <w:pPr>
            <w:pStyle w:val="Sidhuvud"/>
          </w:pPr>
          <w:r>
            <w:t>Utkast/Utgåva</w:t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7CD1" w:rsidRDefault="008E7CD1" w:rsidP="008E7CD1">
          <w:pPr>
            <w:keepLines w:val="0"/>
            <w:spacing w:before="0" w:after="0"/>
            <w:ind w:left="0"/>
            <w:rPr>
              <w:rStyle w:val="Sidnummer"/>
            </w:rPr>
          </w:pP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MERGEFORMAT </w:instrText>
          </w:r>
          <w:r>
            <w:rPr>
              <w:rStyle w:val="Sidnummer"/>
            </w:rPr>
            <w:fldChar w:fldCharType="separate"/>
          </w:r>
          <w:r w:rsidR="008A49AC">
            <w:rPr>
              <w:rStyle w:val="Sidnummer"/>
              <w:noProof/>
            </w:rPr>
            <w:t>6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="001735A4">
            <w:fldChar w:fldCharType="begin"/>
          </w:r>
          <w:r w:rsidR="001735A4">
            <w:instrText xml:space="preserve"> NUMPAGES  \* MERGEFORMAT </w:instrText>
          </w:r>
          <w:r w:rsidR="001735A4">
            <w:fldChar w:fldCharType="separate"/>
          </w:r>
          <w:r w:rsidR="008A49AC" w:rsidRPr="008A49AC">
            <w:rPr>
              <w:rStyle w:val="Sidnummer"/>
              <w:noProof/>
            </w:rPr>
            <w:t>6</w:t>
          </w:r>
          <w:r w:rsidR="001735A4">
            <w:rPr>
              <w:rStyle w:val="Sidnummer"/>
              <w:noProof/>
            </w:rPr>
            <w:fldChar w:fldCharType="end"/>
          </w:r>
        </w:p>
      </w:tc>
    </w:tr>
  </w:tbl>
  <w:p w:rsidR="008E7CD1" w:rsidRDefault="008E7CD1">
    <w:pPr>
      <w:pStyle w:val="Sidhuvud"/>
    </w:pPr>
    <w:bookmarkStart w:id="1" w:name="_Toc121203368"/>
    <w:bookmarkEnd w:id="0"/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6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544"/>
      <w:gridCol w:w="851"/>
      <w:gridCol w:w="425"/>
      <w:gridCol w:w="1426"/>
      <w:gridCol w:w="849"/>
      <w:gridCol w:w="1131"/>
      <w:gridCol w:w="282"/>
      <w:gridCol w:w="564"/>
    </w:tblGrid>
    <w:tr w:rsidR="008E7CD1" w:rsidTr="00CB1309">
      <w:trPr>
        <w:cantSplit/>
      </w:trPr>
      <w:tc>
        <w:tcPr>
          <w:tcW w:w="4395" w:type="dxa"/>
          <w:gridSpan w:val="2"/>
          <w:vMerge w:val="restart"/>
        </w:tcPr>
        <w:p w:rsidR="008E7CD1" w:rsidRDefault="00991257">
          <w:pPr>
            <w:keepLines w:val="0"/>
            <w:spacing w:before="0" w:after="0"/>
            <w:ind w:left="0"/>
            <w:rPr>
              <w:noProof/>
              <w:sz w:val="20"/>
            </w:rPr>
          </w:pPr>
          <w:r>
            <w:rPr>
              <w:noProof/>
            </w:rPr>
            <w:drawing>
              <wp:inline distT="0" distB="0" distL="0" distR="0" wp14:anchorId="5B7A7CA3" wp14:editId="050C5E8F">
                <wp:extent cx="828675" cy="847725"/>
                <wp:effectExtent l="0" t="0" r="9525" b="9525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1" w:type="dxa"/>
          <w:gridSpan w:val="2"/>
          <w:tcBorders>
            <w:right w:val="single" w:sz="4" w:space="0" w:color="auto"/>
          </w:tcBorders>
          <w:vAlign w:val="bottom"/>
        </w:tcPr>
        <w:p w:rsidR="008E7CD1" w:rsidRDefault="008E7CD1">
          <w:pPr>
            <w:keepLines w:val="0"/>
            <w:spacing w:before="0" w:after="0"/>
            <w:ind w:left="0"/>
            <w:rPr>
              <w:noProof/>
              <w:sz w:val="20"/>
            </w:rPr>
          </w:pPr>
        </w:p>
      </w:tc>
      <w:tc>
        <w:tcPr>
          <w:tcW w:w="849" w:type="dxa"/>
          <w:tcBorders>
            <w:top w:val="single" w:sz="6" w:space="0" w:color="auto"/>
            <w:left w:val="single" w:sz="4" w:space="0" w:color="auto"/>
            <w:right w:val="single" w:sz="6" w:space="0" w:color="auto"/>
          </w:tcBorders>
          <w:vAlign w:val="bottom"/>
        </w:tcPr>
        <w:p w:rsidR="008E7CD1" w:rsidRDefault="008E7CD1">
          <w:pPr>
            <w:keepLines w:val="0"/>
            <w:spacing w:before="0" w:after="0"/>
            <w:ind w:left="0"/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>Version:</w:t>
          </w:r>
        </w:p>
      </w:tc>
      <w:tc>
        <w:tcPr>
          <w:tcW w:w="1413" w:type="dxa"/>
          <w:gridSpan w:val="2"/>
          <w:tcBorders>
            <w:top w:val="single" w:sz="6" w:space="0" w:color="auto"/>
            <w:right w:val="single" w:sz="6" w:space="0" w:color="auto"/>
          </w:tcBorders>
          <w:vAlign w:val="bottom"/>
        </w:tcPr>
        <w:p w:rsidR="008E7CD1" w:rsidRDefault="008E7CD1">
          <w:pPr>
            <w:keepLines w:val="0"/>
            <w:spacing w:before="0" w:after="0"/>
            <w:ind w:left="0"/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>Status:</w:t>
          </w:r>
        </w:p>
      </w:tc>
      <w:tc>
        <w:tcPr>
          <w:tcW w:w="564" w:type="dxa"/>
          <w:tcBorders>
            <w:top w:val="single" w:sz="6" w:space="0" w:color="auto"/>
            <w:right w:val="single" w:sz="6" w:space="0" w:color="auto"/>
          </w:tcBorders>
          <w:vAlign w:val="bottom"/>
        </w:tcPr>
        <w:p w:rsidR="008E7CD1" w:rsidRDefault="008E7CD1">
          <w:pPr>
            <w:keepLines w:val="0"/>
            <w:spacing w:before="0" w:after="0"/>
            <w:ind w:left="0"/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>Sida:</w:t>
          </w:r>
        </w:p>
      </w:tc>
    </w:tr>
    <w:tr w:rsidR="008E7CD1" w:rsidTr="00CB1309">
      <w:trPr>
        <w:cantSplit/>
        <w:trHeight w:val="921"/>
      </w:trPr>
      <w:tc>
        <w:tcPr>
          <w:tcW w:w="4395" w:type="dxa"/>
          <w:gridSpan w:val="2"/>
          <w:vMerge/>
        </w:tcPr>
        <w:p w:rsidR="008E7CD1" w:rsidRDefault="008E7CD1">
          <w:pPr>
            <w:keepLines w:val="0"/>
            <w:spacing w:before="0" w:after="0"/>
            <w:ind w:left="0"/>
            <w:rPr>
              <w:noProof/>
              <w:sz w:val="20"/>
            </w:rPr>
          </w:pPr>
        </w:p>
      </w:tc>
      <w:tc>
        <w:tcPr>
          <w:tcW w:w="1851" w:type="dxa"/>
          <w:gridSpan w:val="2"/>
          <w:tcBorders>
            <w:right w:val="single" w:sz="4" w:space="0" w:color="auto"/>
          </w:tcBorders>
          <w:vAlign w:val="center"/>
        </w:tcPr>
        <w:p w:rsidR="008E7CD1" w:rsidRDefault="008E7CD1">
          <w:pPr>
            <w:pStyle w:val="Sidhuvud"/>
          </w:pPr>
        </w:p>
      </w:tc>
      <w:tc>
        <w:tcPr>
          <w:tcW w:w="849" w:type="dxa"/>
          <w:tcBorders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8E7CD1" w:rsidRDefault="008E7CD1">
          <w:pPr>
            <w:pStyle w:val="Sidhuvud"/>
          </w:pPr>
          <w:r>
            <w:t>0.00</w:t>
          </w:r>
        </w:p>
      </w:tc>
      <w:tc>
        <w:tcPr>
          <w:tcW w:w="1413" w:type="dxa"/>
          <w:gridSpan w:val="2"/>
          <w:tcBorders>
            <w:bottom w:val="single" w:sz="6" w:space="0" w:color="auto"/>
            <w:right w:val="single" w:sz="6" w:space="0" w:color="auto"/>
          </w:tcBorders>
          <w:vAlign w:val="center"/>
        </w:tcPr>
        <w:p w:rsidR="008E7CD1" w:rsidRDefault="008E7CD1">
          <w:pPr>
            <w:pStyle w:val="Sidhuvud"/>
          </w:pPr>
          <w:r>
            <w:t>Utgåva</w:t>
          </w:r>
        </w:p>
      </w:tc>
      <w:tc>
        <w:tcPr>
          <w:tcW w:w="564" w:type="dxa"/>
          <w:tcBorders>
            <w:bottom w:val="single" w:sz="6" w:space="0" w:color="auto"/>
            <w:right w:val="single" w:sz="6" w:space="0" w:color="auto"/>
          </w:tcBorders>
          <w:vAlign w:val="center"/>
        </w:tcPr>
        <w:p w:rsidR="008E7CD1" w:rsidRDefault="008E7CD1">
          <w:pPr>
            <w:keepLines w:val="0"/>
            <w:spacing w:before="0" w:after="0"/>
            <w:ind w:left="0"/>
            <w:jc w:val="center"/>
            <w:rPr>
              <w:rStyle w:val="Sidnummer"/>
            </w:rPr>
          </w:pP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MERGEFORMAT </w:instrText>
          </w:r>
          <w:r>
            <w:rPr>
              <w:rStyle w:val="Sidnummer"/>
            </w:rPr>
            <w:fldChar w:fldCharType="separate"/>
          </w:r>
          <w:r w:rsidR="00983682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="001735A4">
            <w:fldChar w:fldCharType="begin"/>
          </w:r>
          <w:r w:rsidR="001735A4">
            <w:instrText xml:space="preserve"> NUMPAGES  \* MERGEFORMAT </w:instrText>
          </w:r>
          <w:r w:rsidR="001735A4">
            <w:fldChar w:fldCharType="separate"/>
          </w:r>
          <w:r w:rsidR="00983682" w:rsidRPr="00983682">
            <w:rPr>
              <w:rStyle w:val="Sidnummer"/>
              <w:noProof/>
            </w:rPr>
            <w:t>6</w:t>
          </w:r>
          <w:r w:rsidR="001735A4">
            <w:rPr>
              <w:rStyle w:val="Sidnummer"/>
              <w:noProof/>
            </w:rPr>
            <w:fldChar w:fldCharType="end"/>
          </w:r>
        </w:p>
      </w:tc>
    </w:tr>
    <w:tr w:rsidR="008E7CD1" w:rsidTr="00CB1309">
      <w:trPr>
        <w:cantSplit/>
        <w:trHeight w:val="65"/>
      </w:trPr>
      <w:tc>
        <w:tcPr>
          <w:tcW w:w="4395" w:type="dxa"/>
          <w:gridSpan w:val="2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bottom"/>
        </w:tcPr>
        <w:p w:rsidR="008E7CD1" w:rsidRDefault="008E7CD1">
          <w:pPr>
            <w:keepLines w:val="0"/>
            <w:spacing w:before="0" w:after="0"/>
            <w:ind w:left="0"/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>Dokumenttyp:</w:t>
          </w:r>
        </w:p>
      </w:tc>
      <w:tc>
        <w:tcPr>
          <w:tcW w:w="4677" w:type="dxa"/>
          <w:gridSpan w:val="6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bottom"/>
        </w:tcPr>
        <w:p w:rsidR="008E7CD1" w:rsidRDefault="008E7CD1">
          <w:pPr>
            <w:keepLines w:val="0"/>
            <w:spacing w:before="0" w:after="0"/>
            <w:ind w:left="0"/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>Projekt:</w:t>
          </w:r>
        </w:p>
      </w:tc>
    </w:tr>
    <w:tr w:rsidR="008E7CD1" w:rsidTr="00CB1309">
      <w:trPr>
        <w:cantSplit/>
        <w:trHeight w:val="309"/>
      </w:trPr>
      <w:tc>
        <w:tcPr>
          <w:tcW w:w="4395" w:type="dxa"/>
          <w:gridSpan w:val="2"/>
          <w:tcBorders>
            <w:left w:val="single" w:sz="6" w:space="0" w:color="auto"/>
          </w:tcBorders>
          <w:vAlign w:val="bottom"/>
        </w:tcPr>
        <w:p w:rsidR="008E7CD1" w:rsidRDefault="008E7CD1">
          <w:pPr>
            <w:pStyle w:val="Sidhuvud"/>
          </w:pPr>
          <w:r>
            <w:t>Projektdokument</w:t>
          </w:r>
        </w:p>
      </w:tc>
      <w:tc>
        <w:tcPr>
          <w:tcW w:w="4677" w:type="dxa"/>
          <w:gridSpan w:val="6"/>
          <w:tcBorders>
            <w:left w:val="single" w:sz="6" w:space="0" w:color="auto"/>
            <w:right w:val="single" w:sz="4" w:space="0" w:color="auto"/>
          </w:tcBorders>
          <w:vAlign w:val="bottom"/>
        </w:tcPr>
        <w:p w:rsidR="008E7CD1" w:rsidRPr="00395D17" w:rsidRDefault="00991257">
          <w:pPr>
            <w:pStyle w:val="Sidhuvud"/>
          </w:pPr>
          <w:r>
            <w:t>Projektnummer (enligt eSamordnare)</w:t>
          </w:r>
        </w:p>
      </w:tc>
    </w:tr>
    <w:tr w:rsidR="008E7CD1">
      <w:trPr>
        <w:cantSplit/>
        <w:trHeight w:val="102"/>
      </w:trPr>
      <w:tc>
        <w:tcPr>
          <w:tcW w:w="9072" w:type="dxa"/>
          <w:gridSpan w:val="8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8E7CD1" w:rsidRDefault="008E7CD1">
          <w:pPr>
            <w:keepLines w:val="0"/>
            <w:spacing w:before="0" w:after="0"/>
            <w:ind w:left="0"/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>Dokumentbeskrivning:</w:t>
          </w:r>
        </w:p>
      </w:tc>
    </w:tr>
    <w:tr w:rsidR="008E7CD1">
      <w:trPr>
        <w:cantSplit/>
        <w:trHeight w:val="385"/>
      </w:trPr>
      <w:tc>
        <w:tcPr>
          <w:tcW w:w="9072" w:type="dxa"/>
          <w:gridSpan w:val="8"/>
          <w:tcBorders>
            <w:left w:val="single" w:sz="6" w:space="0" w:color="auto"/>
            <w:right w:val="single" w:sz="6" w:space="0" w:color="auto"/>
          </w:tcBorders>
          <w:vAlign w:val="bottom"/>
        </w:tcPr>
        <w:p w:rsidR="008E7CD1" w:rsidRDefault="008E7CD1" w:rsidP="005C1EBD">
          <w:pPr>
            <w:pStyle w:val="Sidhuvud"/>
            <w:rPr>
              <w:i/>
            </w:rPr>
          </w:pPr>
          <w:r w:rsidRPr="00762DEC">
            <w:t xml:space="preserve">Slutrapport </w:t>
          </w:r>
          <w:r w:rsidRPr="00CB1309">
            <w:rPr>
              <w:highlight w:val="yellow"/>
            </w:rPr>
            <w:t>Insatsområde</w:t>
          </w:r>
          <w:r w:rsidRPr="00762DEC">
            <w:t xml:space="preserve"> </w:t>
          </w:r>
          <w:r>
            <w:t>–</w:t>
          </w:r>
          <w:r w:rsidRPr="00762DEC">
            <w:t xml:space="preserve"> </w:t>
          </w:r>
          <w:r w:rsidRPr="00CB1309">
            <w:rPr>
              <w:highlight w:val="yellow"/>
            </w:rPr>
            <w:t>Projektnamn</w:t>
          </w:r>
          <w:r>
            <w:t xml:space="preserve"> i </w:t>
          </w:r>
          <w:r w:rsidRPr="00CB1309">
            <w:rPr>
              <w:highlight w:val="yellow"/>
            </w:rPr>
            <w:t>värdkommun</w:t>
          </w:r>
        </w:p>
      </w:tc>
    </w:tr>
    <w:tr w:rsidR="008E7CD1">
      <w:trPr>
        <w:cantSplit/>
        <w:trHeight w:val="166"/>
      </w:trPr>
      <w:tc>
        <w:tcPr>
          <w:tcW w:w="3544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bottom"/>
        </w:tcPr>
        <w:p w:rsidR="008E7CD1" w:rsidRDefault="008E7CD1">
          <w:pPr>
            <w:keepLines w:val="0"/>
            <w:spacing w:before="0" w:after="0"/>
            <w:ind w:left="0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Utfärdat av:</w:t>
          </w:r>
        </w:p>
      </w:tc>
      <w:tc>
        <w:tcPr>
          <w:tcW w:w="1276" w:type="dxa"/>
          <w:gridSpan w:val="2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bottom"/>
        </w:tcPr>
        <w:p w:rsidR="008E7CD1" w:rsidRDefault="008E7CD1">
          <w:pPr>
            <w:keepLines w:val="0"/>
            <w:spacing w:before="0" w:after="0"/>
            <w:ind w:left="0"/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>Utf datum:</w:t>
          </w:r>
        </w:p>
      </w:tc>
      <w:tc>
        <w:tcPr>
          <w:tcW w:w="3406" w:type="dxa"/>
          <w:gridSpan w:val="3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bottom"/>
        </w:tcPr>
        <w:p w:rsidR="008E7CD1" w:rsidRDefault="008E7CD1">
          <w:pPr>
            <w:keepLines w:val="0"/>
            <w:spacing w:before="0" w:after="0"/>
            <w:ind w:left="0"/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>Godkänt av :</w:t>
          </w:r>
        </w:p>
      </w:tc>
      <w:tc>
        <w:tcPr>
          <w:tcW w:w="846" w:type="dxa"/>
          <w:gridSpan w:val="2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bottom"/>
        </w:tcPr>
        <w:p w:rsidR="008E7CD1" w:rsidRDefault="008E7CD1">
          <w:pPr>
            <w:keepLines w:val="0"/>
            <w:spacing w:before="0" w:after="0"/>
            <w:ind w:left="0"/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>Godk datum:</w:t>
          </w:r>
        </w:p>
      </w:tc>
    </w:tr>
    <w:tr w:rsidR="008E7CD1">
      <w:trPr>
        <w:cantSplit/>
        <w:trHeight w:val="365"/>
      </w:trPr>
      <w:tc>
        <w:tcPr>
          <w:tcW w:w="3544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:rsidR="008E7CD1" w:rsidRDefault="008E7CD1">
          <w:pPr>
            <w:pStyle w:val="Sidhuvud"/>
          </w:pPr>
          <w:r w:rsidRPr="00CB1309">
            <w:rPr>
              <w:highlight w:val="yellow"/>
            </w:rPr>
            <w:t>Ex projektledare</w:t>
          </w:r>
        </w:p>
      </w:tc>
      <w:tc>
        <w:tcPr>
          <w:tcW w:w="1276" w:type="dxa"/>
          <w:gridSpan w:val="2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:rsidR="008E7CD1" w:rsidRDefault="008E7CD1">
          <w:pPr>
            <w:pStyle w:val="Sidhuvud"/>
          </w:pPr>
        </w:p>
      </w:tc>
      <w:tc>
        <w:tcPr>
          <w:tcW w:w="3406" w:type="dxa"/>
          <w:gridSpan w:val="3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:rsidR="008E7CD1" w:rsidRDefault="008E7CD1">
          <w:pPr>
            <w:pStyle w:val="Sidhuvud"/>
            <w:rPr>
              <w:rFonts w:ascii="Times New Roman" w:hAnsi="Times New Roman"/>
              <w:i/>
            </w:rPr>
          </w:pPr>
          <w:r w:rsidRPr="00CB1309">
            <w:rPr>
              <w:i/>
              <w:highlight w:val="yellow"/>
            </w:rPr>
            <w:t>Person / Grupp som godkänt dok</w:t>
          </w:r>
        </w:p>
      </w:tc>
      <w:tc>
        <w:tcPr>
          <w:tcW w:w="846" w:type="dxa"/>
          <w:gridSpan w:val="2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:rsidR="008E7CD1" w:rsidRDefault="008E7CD1">
          <w:pPr>
            <w:pStyle w:val="Sidhuvud"/>
          </w:pPr>
        </w:p>
      </w:tc>
    </w:tr>
  </w:tbl>
  <w:p w:rsidR="008E7CD1" w:rsidRDefault="008E7CD1">
    <w:pPr>
      <w:pStyle w:val="Sidhuvud"/>
    </w:pPr>
  </w:p>
  <w:p w:rsidR="008E7CD1" w:rsidRDefault="008E7CD1">
    <w:pPr>
      <w:pStyle w:val="Sidhuvud"/>
    </w:pPr>
  </w:p>
  <w:p w:rsidR="008E7CD1" w:rsidRDefault="008E7CD1">
    <w:pPr>
      <w:pStyle w:val="Sidhuvud"/>
    </w:pPr>
  </w:p>
  <w:p w:rsidR="008E7CD1" w:rsidRDefault="008E7CD1">
    <w:pPr>
      <w:pStyle w:val="Sidhuvud"/>
    </w:pPr>
  </w:p>
  <w:p w:rsidR="008E7CD1" w:rsidRDefault="008E7CD1">
    <w:pPr>
      <w:pStyle w:val="Sidhuvud"/>
    </w:pPr>
  </w:p>
  <w:p w:rsidR="008E7CD1" w:rsidRDefault="008E7CD1">
    <w:pPr>
      <w:pStyle w:val="Sidhuvud"/>
    </w:pPr>
  </w:p>
  <w:p w:rsidR="008E7CD1" w:rsidRDefault="008E7CD1">
    <w:pPr>
      <w:pStyle w:val="Sidhuvud"/>
    </w:pPr>
  </w:p>
  <w:p w:rsidR="008E7CD1" w:rsidRDefault="008E7CD1">
    <w:pPr>
      <w:pStyle w:val="Sidhuvud"/>
    </w:pPr>
  </w:p>
  <w:p w:rsidR="008E7CD1" w:rsidRDefault="008E7CD1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56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6237"/>
      <w:gridCol w:w="851"/>
      <w:gridCol w:w="1417"/>
      <w:gridCol w:w="567"/>
    </w:tblGrid>
    <w:tr w:rsidR="008E7CD1" w:rsidTr="00CB1309">
      <w:trPr>
        <w:cantSplit/>
      </w:trPr>
      <w:tc>
        <w:tcPr>
          <w:tcW w:w="6237" w:type="dxa"/>
          <w:vMerge w:val="restart"/>
          <w:tcBorders>
            <w:right w:val="single" w:sz="4" w:space="0" w:color="auto"/>
          </w:tcBorders>
        </w:tcPr>
        <w:p w:rsidR="008E7CD1" w:rsidRDefault="00991257">
          <w:pPr>
            <w:keepLines w:val="0"/>
            <w:spacing w:before="0" w:after="0"/>
            <w:ind w:left="0"/>
            <w:rPr>
              <w:noProof/>
              <w:sz w:val="20"/>
            </w:rPr>
          </w:pPr>
          <w:r>
            <w:rPr>
              <w:noProof/>
            </w:rPr>
            <w:drawing>
              <wp:inline distT="0" distB="0" distL="0" distR="0" wp14:anchorId="0295F4D1" wp14:editId="4DDDAA60">
                <wp:extent cx="828675" cy="847725"/>
                <wp:effectExtent l="0" t="0" r="9525" b="9525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8E7CD1" w:rsidRDefault="008E7CD1">
          <w:pPr>
            <w:keepLines w:val="0"/>
            <w:spacing w:before="0" w:after="0"/>
            <w:ind w:left="0"/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>Version: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8E7CD1" w:rsidRDefault="008E7CD1">
          <w:pPr>
            <w:keepLines w:val="0"/>
            <w:spacing w:before="0" w:after="0"/>
            <w:ind w:left="0"/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>Status:</w:t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8E7CD1" w:rsidRDefault="008E7CD1">
          <w:pPr>
            <w:keepLines w:val="0"/>
            <w:spacing w:before="0" w:after="0"/>
            <w:ind w:left="0"/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>Sida:</w:t>
          </w:r>
        </w:p>
      </w:tc>
    </w:tr>
    <w:tr w:rsidR="008E7CD1" w:rsidTr="002D5BDA">
      <w:trPr>
        <w:cantSplit/>
        <w:trHeight w:val="580"/>
      </w:trPr>
      <w:tc>
        <w:tcPr>
          <w:tcW w:w="6237" w:type="dxa"/>
          <w:vMerge/>
          <w:tcBorders>
            <w:right w:val="single" w:sz="4" w:space="0" w:color="auto"/>
          </w:tcBorders>
        </w:tcPr>
        <w:p w:rsidR="008E7CD1" w:rsidRDefault="008E7CD1">
          <w:pPr>
            <w:keepLines w:val="0"/>
            <w:spacing w:before="0" w:after="0"/>
            <w:ind w:left="0"/>
            <w:rPr>
              <w:noProof/>
              <w:sz w:val="20"/>
            </w:rPr>
          </w:pP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7CD1" w:rsidRDefault="008E7CD1">
          <w:pPr>
            <w:pStyle w:val="Sidhuvud"/>
          </w:pPr>
          <w:r>
            <w:t>0.00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7CD1" w:rsidRDefault="008E7CD1">
          <w:pPr>
            <w:pStyle w:val="Sidhuvud"/>
          </w:pPr>
          <w:r>
            <w:t>Utkast/Utgåva</w:t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7CD1" w:rsidRDefault="008E7CD1">
          <w:pPr>
            <w:keepLines w:val="0"/>
            <w:spacing w:before="0" w:after="0"/>
            <w:ind w:left="0"/>
            <w:rPr>
              <w:rStyle w:val="Sidnummer"/>
            </w:rPr>
          </w:pP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MERGEFORMAT </w:instrText>
          </w:r>
          <w:r>
            <w:rPr>
              <w:rStyle w:val="Sidnummer"/>
            </w:rPr>
            <w:fldChar w:fldCharType="separate"/>
          </w:r>
          <w:r w:rsidR="008A49A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="001735A4">
            <w:fldChar w:fldCharType="begin"/>
          </w:r>
          <w:r w:rsidR="001735A4">
            <w:instrText xml:space="preserve"> NUMPAGES  \* MERGEFORMAT </w:instrText>
          </w:r>
          <w:r w:rsidR="001735A4">
            <w:fldChar w:fldCharType="separate"/>
          </w:r>
          <w:r w:rsidR="008A49AC" w:rsidRPr="008A49AC">
            <w:rPr>
              <w:rStyle w:val="Sidnummer"/>
              <w:noProof/>
            </w:rPr>
            <w:t>6</w:t>
          </w:r>
          <w:r w:rsidR="001735A4">
            <w:rPr>
              <w:rStyle w:val="Sidnummer"/>
              <w:noProof/>
            </w:rPr>
            <w:fldChar w:fldCharType="end"/>
          </w:r>
        </w:p>
      </w:tc>
    </w:tr>
  </w:tbl>
  <w:p w:rsidR="008E7CD1" w:rsidRDefault="008E7CD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E55"/>
    <w:multiLevelType w:val="hybridMultilevel"/>
    <w:tmpl w:val="787C97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676AF"/>
    <w:multiLevelType w:val="multilevel"/>
    <w:tmpl w:val="4F32C98A"/>
    <w:lvl w:ilvl="0">
      <w:start w:val="1"/>
      <w:numFmt w:val="decimal"/>
      <w:pStyle w:val="Bilagerubrik1"/>
      <w:lvlText w:val="Bilaga %1"/>
      <w:lvlJc w:val="left"/>
      <w:pPr>
        <w:tabs>
          <w:tab w:val="num" w:pos="1440"/>
        </w:tabs>
        <w:ind w:left="1134" w:hanging="1134"/>
      </w:pPr>
    </w:lvl>
    <w:lvl w:ilvl="1">
      <w:start w:val="1"/>
      <w:numFmt w:val="decimal"/>
      <w:lvlRestart w:val="0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Restart w:val="0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2">
    <w:nsid w:val="1B746AD8"/>
    <w:multiLevelType w:val="multilevel"/>
    <w:tmpl w:val="3058E9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A4F5FCB"/>
    <w:multiLevelType w:val="hybridMultilevel"/>
    <w:tmpl w:val="8F6EF9D0"/>
    <w:lvl w:ilvl="0" w:tplc="041D000F">
      <w:start w:val="1"/>
      <w:numFmt w:val="decimal"/>
      <w:lvlText w:val="%1."/>
      <w:lvlJc w:val="left"/>
      <w:pPr>
        <w:ind w:left="1854" w:hanging="360"/>
      </w:p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E900D81"/>
    <w:multiLevelType w:val="hybridMultilevel"/>
    <w:tmpl w:val="67EE9194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03C186A"/>
    <w:multiLevelType w:val="hybridMultilevel"/>
    <w:tmpl w:val="BFF0CC60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67D2898"/>
    <w:multiLevelType w:val="hybridMultilevel"/>
    <w:tmpl w:val="58AC2A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D1347"/>
    <w:multiLevelType w:val="hybridMultilevel"/>
    <w:tmpl w:val="63D68D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C176F"/>
    <w:multiLevelType w:val="hybridMultilevel"/>
    <w:tmpl w:val="8A52F1A4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A00285B"/>
    <w:multiLevelType w:val="hybridMultilevel"/>
    <w:tmpl w:val="C5C0DE20"/>
    <w:lvl w:ilvl="0" w:tplc="32321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CE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C60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43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E2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FEC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B6F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CE5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81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BBD4A60"/>
    <w:multiLevelType w:val="hybridMultilevel"/>
    <w:tmpl w:val="30C68ABC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53496C88"/>
    <w:multiLevelType w:val="hybridMultilevel"/>
    <w:tmpl w:val="88DCEC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93C9C"/>
    <w:multiLevelType w:val="hybridMultilevel"/>
    <w:tmpl w:val="B8AC464C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5A2F0165"/>
    <w:multiLevelType w:val="hybridMultilevel"/>
    <w:tmpl w:val="6C3492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442B4"/>
    <w:multiLevelType w:val="hybridMultilevel"/>
    <w:tmpl w:val="72720790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6648317D"/>
    <w:multiLevelType w:val="singleLevel"/>
    <w:tmpl w:val="50065FC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15"/>
  </w:num>
  <w:num w:numId="4">
    <w:abstractNumId w:val="1"/>
  </w:num>
  <w:num w:numId="5">
    <w:abstractNumId w:val="7"/>
  </w:num>
  <w:num w:numId="6">
    <w:abstractNumId w:val="3"/>
  </w:num>
  <w:num w:numId="7">
    <w:abstractNumId w:val="13"/>
  </w:num>
  <w:num w:numId="8">
    <w:abstractNumId w:val="11"/>
  </w:num>
  <w:num w:numId="9">
    <w:abstractNumId w:val="9"/>
  </w:num>
  <w:num w:numId="10">
    <w:abstractNumId w:val="5"/>
  </w:num>
  <w:num w:numId="11">
    <w:abstractNumId w:val="14"/>
  </w:num>
  <w:num w:numId="12">
    <w:abstractNumId w:val="4"/>
  </w:num>
  <w:num w:numId="13">
    <w:abstractNumId w:val="2"/>
  </w:num>
  <w:num w:numId="14">
    <w:abstractNumId w:val="10"/>
  </w:num>
  <w:num w:numId="15">
    <w:abstractNumId w:val="12"/>
  </w:num>
  <w:num w:numId="16">
    <w:abstractNumId w:val="6"/>
  </w:num>
  <w:num w:numId="17">
    <w:abstractNumId w:val="8"/>
  </w:num>
  <w:num w:numId="1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activeWritingStyle w:appName="MSWord" w:lang="en-GB" w:vendorID="8" w:dllVersion="513" w:checkStyle="1"/>
  <w:activeWritingStyle w:appName="MSWord" w:lang="sv-SE" w:vendorID="22" w:dllVersion="513" w:checkStyle="1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37"/>
    <w:rsid w:val="00003B3F"/>
    <w:rsid w:val="000452AC"/>
    <w:rsid w:val="00052EC8"/>
    <w:rsid w:val="000C003E"/>
    <w:rsid w:val="000F3BF4"/>
    <w:rsid w:val="001735A4"/>
    <w:rsid w:val="0018004A"/>
    <w:rsid w:val="00181410"/>
    <w:rsid w:val="001B5619"/>
    <w:rsid w:val="001B7EC7"/>
    <w:rsid w:val="001E3E2A"/>
    <w:rsid w:val="001F3E28"/>
    <w:rsid w:val="001F3E49"/>
    <w:rsid w:val="001F5D34"/>
    <w:rsid w:val="00210F34"/>
    <w:rsid w:val="00290297"/>
    <w:rsid w:val="002A2237"/>
    <w:rsid w:val="002B24DA"/>
    <w:rsid w:val="002D5BDA"/>
    <w:rsid w:val="002E67CC"/>
    <w:rsid w:val="00301C0C"/>
    <w:rsid w:val="003417EB"/>
    <w:rsid w:val="00343221"/>
    <w:rsid w:val="0034613C"/>
    <w:rsid w:val="00390A12"/>
    <w:rsid w:val="00395D17"/>
    <w:rsid w:val="00412AE5"/>
    <w:rsid w:val="004206F1"/>
    <w:rsid w:val="00471377"/>
    <w:rsid w:val="004767C3"/>
    <w:rsid w:val="004A7B1C"/>
    <w:rsid w:val="0050650D"/>
    <w:rsid w:val="00521CE0"/>
    <w:rsid w:val="005221CA"/>
    <w:rsid w:val="0054217D"/>
    <w:rsid w:val="005763BF"/>
    <w:rsid w:val="005A32E9"/>
    <w:rsid w:val="005B7791"/>
    <w:rsid w:val="005C1EBD"/>
    <w:rsid w:val="005C52D1"/>
    <w:rsid w:val="00626D6E"/>
    <w:rsid w:val="00632084"/>
    <w:rsid w:val="00692E26"/>
    <w:rsid w:val="0069539F"/>
    <w:rsid w:val="006B3D80"/>
    <w:rsid w:val="006C1DBB"/>
    <w:rsid w:val="006C2167"/>
    <w:rsid w:val="006D22B1"/>
    <w:rsid w:val="00714A00"/>
    <w:rsid w:val="00745DAF"/>
    <w:rsid w:val="00760D0D"/>
    <w:rsid w:val="00762DEC"/>
    <w:rsid w:val="007A1844"/>
    <w:rsid w:val="007E08CC"/>
    <w:rsid w:val="007F3750"/>
    <w:rsid w:val="008012F1"/>
    <w:rsid w:val="008133E8"/>
    <w:rsid w:val="00847405"/>
    <w:rsid w:val="008819FD"/>
    <w:rsid w:val="00883BA9"/>
    <w:rsid w:val="008A49AC"/>
    <w:rsid w:val="008E1A9C"/>
    <w:rsid w:val="008E7CD1"/>
    <w:rsid w:val="008E7D69"/>
    <w:rsid w:val="00907FC9"/>
    <w:rsid w:val="00920D6F"/>
    <w:rsid w:val="009211F1"/>
    <w:rsid w:val="00941905"/>
    <w:rsid w:val="00966D65"/>
    <w:rsid w:val="00983682"/>
    <w:rsid w:val="00991257"/>
    <w:rsid w:val="009A1B06"/>
    <w:rsid w:val="009A2223"/>
    <w:rsid w:val="009B3DA1"/>
    <w:rsid w:val="00A40CB0"/>
    <w:rsid w:val="00A432EB"/>
    <w:rsid w:val="00A679FC"/>
    <w:rsid w:val="00A826A7"/>
    <w:rsid w:val="00AD1CB2"/>
    <w:rsid w:val="00B00EB5"/>
    <w:rsid w:val="00B2047C"/>
    <w:rsid w:val="00B37F40"/>
    <w:rsid w:val="00B47DFD"/>
    <w:rsid w:val="00B67C7F"/>
    <w:rsid w:val="00B85D08"/>
    <w:rsid w:val="00B926B3"/>
    <w:rsid w:val="00B92DBE"/>
    <w:rsid w:val="00BB41DD"/>
    <w:rsid w:val="00BC00A8"/>
    <w:rsid w:val="00BE5F78"/>
    <w:rsid w:val="00C32619"/>
    <w:rsid w:val="00C362EA"/>
    <w:rsid w:val="00C5041C"/>
    <w:rsid w:val="00C6362A"/>
    <w:rsid w:val="00C670EA"/>
    <w:rsid w:val="00CB1309"/>
    <w:rsid w:val="00CD7A80"/>
    <w:rsid w:val="00CF0F3F"/>
    <w:rsid w:val="00CF207D"/>
    <w:rsid w:val="00D46C63"/>
    <w:rsid w:val="00D50066"/>
    <w:rsid w:val="00D50155"/>
    <w:rsid w:val="00D84ED7"/>
    <w:rsid w:val="00DA323F"/>
    <w:rsid w:val="00DE2850"/>
    <w:rsid w:val="00E209AA"/>
    <w:rsid w:val="00E335E4"/>
    <w:rsid w:val="00EB4257"/>
    <w:rsid w:val="00EC02CB"/>
    <w:rsid w:val="00EC4395"/>
    <w:rsid w:val="00EE4C1B"/>
    <w:rsid w:val="00F01E34"/>
    <w:rsid w:val="00F45E4B"/>
    <w:rsid w:val="00F50E7E"/>
    <w:rsid w:val="00F7374C"/>
    <w:rsid w:val="00F9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60B"/>
    <w:pPr>
      <w:keepLines/>
      <w:spacing w:before="120" w:after="120"/>
      <w:ind w:left="1134"/>
    </w:pPr>
    <w:rPr>
      <w:sz w:val="24"/>
    </w:rPr>
  </w:style>
  <w:style w:type="paragraph" w:styleId="Rubrik1">
    <w:name w:val="heading 1"/>
    <w:next w:val="Normal"/>
    <w:qFormat/>
    <w:rsid w:val="00F9760B"/>
    <w:pPr>
      <w:keepNext/>
      <w:pageBreakBefore/>
      <w:spacing w:before="240"/>
      <w:ind w:left="1134" w:hanging="1134"/>
      <w:outlineLvl w:val="0"/>
    </w:pPr>
    <w:rPr>
      <w:rFonts w:ascii="Arial" w:hAnsi="Arial"/>
      <w:b/>
      <w:noProof/>
      <w:sz w:val="36"/>
    </w:rPr>
  </w:style>
  <w:style w:type="paragraph" w:styleId="Rubrik2">
    <w:name w:val="heading 2"/>
    <w:next w:val="Normal"/>
    <w:qFormat/>
    <w:rsid w:val="00F9760B"/>
    <w:pPr>
      <w:keepNext/>
      <w:numPr>
        <w:ilvl w:val="1"/>
        <w:numId w:val="1"/>
      </w:numPr>
      <w:spacing w:before="240"/>
      <w:outlineLvl w:val="1"/>
    </w:pPr>
    <w:rPr>
      <w:rFonts w:ascii="Arial Fet" w:hAnsi="Arial Fet"/>
      <w:b/>
      <w:noProof/>
      <w:sz w:val="28"/>
    </w:rPr>
  </w:style>
  <w:style w:type="paragraph" w:styleId="Rubrik3">
    <w:name w:val="heading 3"/>
    <w:next w:val="Normal"/>
    <w:qFormat/>
    <w:rsid w:val="00F9760B"/>
    <w:pPr>
      <w:keepNext/>
      <w:numPr>
        <w:ilvl w:val="2"/>
        <w:numId w:val="1"/>
      </w:numPr>
      <w:spacing w:before="240"/>
      <w:outlineLvl w:val="2"/>
    </w:pPr>
    <w:rPr>
      <w:rFonts w:ascii="Arial Fet" w:hAnsi="Arial Fet"/>
      <w:b/>
      <w:noProof/>
      <w:sz w:val="24"/>
    </w:rPr>
  </w:style>
  <w:style w:type="paragraph" w:styleId="Rubrik4">
    <w:name w:val="heading 4"/>
    <w:next w:val="Normal"/>
    <w:qFormat/>
    <w:rsid w:val="00F9760B"/>
    <w:pPr>
      <w:keepNext/>
      <w:spacing w:before="240"/>
      <w:outlineLvl w:val="3"/>
    </w:pPr>
    <w:rPr>
      <w:rFonts w:ascii="Arial Fet" w:hAnsi="Arial Fet"/>
      <w:b/>
      <w:noProof/>
      <w:sz w:val="24"/>
    </w:rPr>
  </w:style>
  <w:style w:type="paragraph" w:styleId="Rubrik5">
    <w:name w:val="heading 5"/>
    <w:basedOn w:val="Normal"/>
    <w:next w:val="Normal"/>
    <w:qFormat/>
    <w:rsid w:val="00F9760B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Rubrik6">
    <w:name w:val="heading 6"/>
    <w:basedOn w:val="Normal"/>
    <w:next w:val="Normal"/>
    <w:qFormat/>
    <w:rsid w:val="00F9760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Rubrik7">
    <w:name w:val="heading 7"/>
    <w:basedOn w:val="Normal"/>
    <w:next w:val="Normal"/>
    <w:qFormat/>
    <w:rsid w:val="00F9760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F9760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qFormat/>
    <w:rsid w:val="00F9760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idnummer">
    <w:name w:val="page number"/>
    <w:basedOn w:val="Standardstycketeckensnitt"/>
    <w:semiHidden/>
    <w:rsid w:val="00F9760B"/>
    <w:rPr>
      <w:rFonts w:ascii="Times New Roman" w:hAnsi="Times New Roman"/>
      <w:sz w:val="16"/>
    </w:rPr>
  </w:style>
  <w:style w:type="paragraph" w:styleId="Sidhuvud">
    <w:name w:val="header"/>
    <w:semiHidden/>
    <w:rsid w:val="00F9760B"/>
    <w:pPr>
      <w:tabs>
        <w:tab w:val="left" w:pos="3686"/>
        <w:tab w:val="left" w:pos="7088"/>
      </w:tabs>
      <w:spacing w:before="60"/>
    </w:pPr>
    <w:rPr>
      <w:rFonts w:ascii="Times New Roman Fet" w:hAnsi="Times New Roman Fet"/>
      <w:b/>
      <w:noProof/>
    </w:rPr>
  </w:style>
  <w:style w:type="paragraph" w:styleId="Sidfot">
    <w:name w:val="footer"/>
    <w:basedOn w:val="Normal"/>
    <w:semiHidden/>
    <w:rsid w:val="00F9760B"/>
    <w:pPr>
      <w:tabs>
        <w:tab w:val="left" w:pos="0"/>
        <w:tab w:val="right" w:pos="9072"/>
      </w:tabs>
      <w:spacing w:before="60" w:after="0"/>
      <w:ind w:left="0" w:right="-1"/>
    </w:pPr>
    <w:rPr>
      <w:caps/>
      <w:sz w:val="16"/>
    </w:rPr>
  </w:style>
  <w:style w:type="paragraph" w:customStyle="1" w:styleId="Innehllsrubrik">
    <w:name w:val="Innehållsrubrik"/>
    <w:next w:val="Normal"/>
    <w:rsid w:val="00F9760B"/>
    <w:pPr>
      <w:pageBreakBefore/>
      <w:spacing w:before="240"/>
      <w:ind w:left="709"/>
    </w:pPr>
    <w:rPr>
      <w:rFonts w:ascii="Arial" w:hAnsi="Arial"/>
      <w:b/>
      <w:noProof/>
      <w:sz w:val="32"/>
    </w:rPr>
  </w:style>
  <w:style w:type="paragraph" w:styleId="Punktlista">
    <w:name w:val="List Bullet"/>
    <w:basedOn w:val="Normal"/>
    <w:semiHidden/>
    <w:rsid w:val="00F9760B"/>
    <w:pPr>
      <w:numPr>
        <w:numId w:val="3"/>
      </w:numPr>
      <w:tabs>
        <w:tab w:val="clear" w:pos="360"/>
        <w:tab w:val="left" w:pos="1503"/>
      </w:tabs>
      <w:spacing w:before="60" w:after="60"/>
      <w:ind w:left="1491" w:hanging="357"/>
    </w:pPr>
  </w:style>
  <w:style w:type="paragraph" w:styleId="Punktlista2">
    <w:name w:val="List Bullet 2"/>
    <w:basedOn w:val="Normal"/>
    <w:semiHidden/>
    <w:rsid w:val="00F9760B"/>
    <w:pPr>
      <w:tabs>
        <w:tab w:val="num" w:pos="360"/>
      </w:tabs>
      <w:spacing w:before="60" w:after="60"/>
      <w:ind w:left="1831" w:hanging="357"/>
    </w:pPr>
  </w:style>
  <w:style w:type="paragraph" w:styleId="Innehll1">
    <w:name w:val="toc 1"/>
    <w:autoRedefine/>
    <w:uiPriority w:val="39"/>
    <w:rsid w:val="00F9760B"/>
    <w:pPr>
      <w:tabs>
        <w:tab w:val="left" w:pos="1134"/>
        <w:tab w:val="left" w:pos="1843"/>
        <w:tab w:val="right" w:leader="dot" w:pos="9071"/>
      </w:tabs>
      <w:spacing w:before="240"/>
      <w:ind w:left="709"/>
    </w:pPr>
    <w:rPr>
      <w:rFonts w:ascii="Arial Fet" w:hAnsi="Arial Fet"/>
      <w:b/>
      <w:caps/>
      <w:noProof/>
    </w:rPr>
  </w:style>
  <w:style w:type="paragraph" w:styleId="Innehll2">
    <w:name w:val="toc 2"/>
    <w:next w:val="Normal"/>
    <w:autoRedefine/>
    <w:uiPriority w:val="39"/>
    <w:rsid w:val="00F9760B"/>
    <w:pPr>
      <w:tabs>
        <w:tab w:val="left" w:pos="1134"/>
        <w:tab w:val="right" w:leader="dot" w:pos="9071"/>
      </w:tabs>
      <w:spacing w:before="60"/>
      <w:ind w:left="709"/>
    </w:pPr>
    <w:rPr>
      <w:b/>
      <w:noProof/>
    </w:rPr>
  </w:style>
  <w:style w:type="paragraph" w:styleId="Innehll3">
    <w:name w:val="toc 3"/>
    <w:next w:val="Normal"/>
    <w:autoRedefine/>
    <w:uiPriority w:val="39"/>
    <w:rsid w:val="00F9760B"/>
    <w:pPr>
      <w:tabs>
        <w:tab w:val="left" w:pos="1701"/>
        <w:tab w:val="right" w:leader="dot" w:pos="9071"/>
      </w:tabs>
      <w:spacing w:before="60"/>
      <w:ind w:left="992"/>
    </w:pPr>
    <w:rPr>
      <w:noProof/>
    </w:rPr>
  </w:style>
  <w:style w:type="paragraph" w:styleId="Innehll4">
    <w:name w:val="toc 4"/>
    <w:next w:val="Normal"/>
    <w:autoRedefine/>
    <w:semiHidden/>
    <w:rsid w:val="00F9760B"/>
    <w:pPr>
      <w:tabs>
        <w:tab w:val="left" w:pos="1985"/>
        <w:tab w:val="right" w:leader="dot" w:pos="9071"/>
      </w:tabs>
      <w:spacing w:before="60"/>
      <w:ind w:left="1276"/>
    </w:pPr>
    <w:rPr>
      <w:i/>
      <w:noProof/>
    </w:rPr>
  </w:style>
  <w:style w:type="paragraph" w:customStyle="1" w:styleId="nummerlista">
    <w:name w:val="nummerlista"/>
    <w:basedOn w:val="Normal"/>
    <w:rsid w:val="00F9760B"/>
    <w:pPr>
      <w:tabs>
        <w:tab w:val="num" w:pos="360"/>
      </w:tabs>
      <w:spacing w:before="60" w:after="60"/>
      <w:ind w:left="1491" w:hanging="357"/>
    </w:pPr>
  </w:style>
  <w:style w:type="paragraph" w:styleId="Innehll5">
    <w:name w:val="toc 5"/>
    <w:basedOn w:val="Normal"/>
    <w:next w:val="Normal"/>
    <w:semiHidden/>
    <w:rsid w:val="00F9760B"/>
    <w:pPr>
      <w:tabs>
        <w:tab w:val="right" w:leader="dot" w:pos="9071"/>
      </w:tabs>
      <w:ind w:left="960"/>
    </w:pPr>
  </w:style>
  <w:style w:type="paragraph" w:styleId="Innehll6">
    <w:name w:val="toc 6"/>
    <w:basedOn w:val="Normal"/>
    <w:next w:val="Normal"/>
    <w:semiHidden/>
    <w:rsid w:val="00F9760B"/>
    <w:pPr>
      <w:tabs>
        <w:tab w:val="right" w:leader="dot" w:pos="9071"/>
      </w:tabs>
      <w:ind w:left="1200"/>
    </w:pPr>
  </w:style>
  <w:style w:type="paragraph" w:styleId="Innehll7">
    <w:name w:val="toc 7"/>
    <w:basedOn w:val="Normal"/>
    <w:next w:val="Normal"/>
    <w:semiHidden/>
    <w:rsid w:val="00F9760B"/>
    <w:pPr>
      <w:tabs>
        <w:tab w:val="right" w:leader="dot" w:pos="9071"/>
      </w:tabs>
      <w:ind w:left="1440"/>
    </w:pPr>
  </w:style>
  <w:style w:type="paragraph" w:styleId="Innehll8">
    <w:name w:val="toc 8"/>
    <w:basedOn w:val="Normal"/>
    <w:next w:val="Normal"/>
    <w:semiHidden/>
    <w:rsid w:val="00F9760B"/>
    <w:pPr>
      <w:tabs>
        <w:tab w:val="right" w:leader="dot" w:pos="9071"/>
      </w:tabs>
      <w:ind w:left="1680"/>
    </w:pPr>
  </w:style>
  <w:style w:type="paragraph" w:styleId="Innehll9">
    <w:name w:val="toc 9"/>
    <w:basedOn w:val="Normal"/>
    <w:next w:val="Normal"/>
    <w:semiHidden/>
    <w:rsid w:val="00F9760B"/>
    <w:pPr>
      <w:tabs>
        <w:tab w:val="right" w:leader="dot" w:pos="9071"/>
      </w:tabs>
      <w:ind w:left="1920"/>
    </w:pPr>
  </w:style>
  <w:style w:type="paragraph" w:customStyle="1" w:styleId="Titel1asidan">
    <w:name w:val="Titel 1a sidan"/>
    <w:next w:val="Normal"/>
    <w:rsid w:val="00F9760B"/>
    <w:pPr>
      <w:pBdr>
        <w:bottom w:val="single" w:sz="12" w:space="1" w:color="auto"/>
      </w:pBdr>
      <w:jc w:val="right"/>
      <w:outlineLvl w:val="0"/>
    </w:pPr>
    <w:rPr>
      <w:b/>
      <w:noProof/>
      <w:sz w:val="56"/>
    </w:rPr>
  </w:style>
  <w:style w:type="paragraph" w:customStyle="1" w:styleId="Undertitel1asidan">
    <w:name w:val="Undertitel 1a sidan"/>
    <w:next w:val="Normal"/>
    <w:rsid w:val="00F9760B"/>
    <w:pPr>
      <w:spacing w:after="240"/>
      <w:ind w:left="-1134"/>
      <w:jc w:val="right"/>
      <w:outlineLvl w:val="0"/>
    </w:pPr>
    <w:rPr>
      <w:rFonts w:ascii="Times New Roman Fet" w:hAnsi="Times New Roman Fet"/>
      <w:b/>
      <w:noProof/>
      <w:sz w:val="36"/>
    </w:rPr>
  </w:style>
  <w:style w:type="paragraph" w:customStyle="1" w:styleId="Tabellrubrik">
    <w:name w:val="Tabellrubrik"/>
    <w:basedOn w:val="Normal"/>
    <w:rsid w:val="00F9760B"/>
    <w:pPr>
      <w:keepLines w:val="0"/>
      <w:spacing w:before="0" w:after="0"/>
      <w:ind w:left="0"/>
    </w:pPr>
    <w:rPr>
      <w:rFonts w:ascii="Times New Roman Fet" w:hAnsi="Times New Roman Fet"/>
      <w:b/>
      <w:sz w:val="20"/>
    </w:rPr>
  </w:style>
  <w:style w:type="paragraph" w:customStyle="1" w:styleId="Tabelltext">
    <w:name w:val="Tabelltext"/>
    <w:basedOn w:val="Normal"/>
    <w:rsid w:val="00F9760B"/>
    <w:pPr>
      <w:keepLines w:val="0"/>
      <w:spacing w:before="0" w:after="0"/>
      <w:ind w:left="0"/>
    </w:pPr>
    <w:rPr>
      <w:sz w:val="18"/>
    </w:rPr>
  </w:style>
  <w:style w:type="paragraph" w:customStyle="1" w:styleId="Bilagerubrik1">
    <w:name w:val="Bilagerubrik 1"/>
    <w:next w:val="Bilagetext"/>
    <w:rsid w:val="00F9760B"/>
    <w:pPr>
      <w:pageBreakBefore/>
      <w:numPr>
        <w:numId w:val="4"/>
      </w:numPr>
      <w:tabs>
        <w:tab w:val="clear" w:pos="1440"/>
        <w:tab w:val="left" w:pos="1701"/>
      </w:tabs>
      <w:spacing w:before="240"/>
    </w:pPr>
    <w:rPr>
      <w:rFonts w:ascii="Arial Fet" w:hAnsi="Arial Fet"/>
      <w:b/>
      <w:noProof/>
      <w:sz w:val="36"/>
    </w:rPr>
  </w:style>
  <w:style w:type="paragraph" w:customStyle="1" w:styleId="Obsnormal">
    <w:name w:val="Obs normal"/>
    <w:basedOn w:val="Normal"/>
    <w:autoRedefine/>
    <w:rsid w:val="00F9760B"/>
    <w:pPr>
      <w:pBdr>
        <w:top w:val="single" w:sz="6" w:space="1" w:color="auto"/>
        <w:bottom w:val="single" w:sz="6" w:space="1" w:color="auto"/>
      </w:pBdr>
      <w:tabs>
        <w:tab w:val="left" w:pos="2410"/>
      </w:tabs>
    </w:pPr>
    <w:rPr>
      <w:snapToGrid w:val="0"/>
    </w:rPr>
  </w:style>
  <w:style w:type="paragraph" w:customStyle="1" w:styleId="Rubrik0">
    <w:name w:val="Rubrik 0"/>
    <w:basedOn w:val="Rubrik1"/>
    <w:rsid w:val="00F9760B"/>
    <w:pPr>
      <w:ind w:firstLine="0"/>
    </w:pPr>
  </w:style>
  <w:style w:type="paragraph" w:customStyle="1" w:styleId="Bilagerubrik2">
    <w:name w:val="Bilagerubrik 2"/>
    <w:next w:val="Bilagetext"/>
    <w:rsid w:val="00F9760B"/>
    <w:pPr>
      <w:spacing w:before="240"/>
    </w:pPr>
    <w:rPr>
      <w:rFonts w:ascii="Arial Fet" w:hAnsi="Arial Fet"/>
      <w:b/>
      <w:noProof/>
      <w:sz w:val="28"/>
    </w:rPr>
  </w:style>
  <w:style w:type="paragraph" w:customStyle="1" w:styleId="Bilagerubrik3">
    <w:name w:val="Bilagerubrik 3"/>
    <w:next w:val="Bilagetext"/>
    <w:rsid w:val="00F9760B"/>
    <w:pPr>
      <w:spacing w:before="240"/>
    </w:pPr>
    <w:rPr>
      <w:rFonts w:ascii="Arial Fet" w:hAnsi="Arial Fet"/>
      <w:b/>
      <w:noProof/>
      <w:sz w:val="24"/>
    </w:rPr>
  </w:style>
  <w:style w:type="paragraph" w:customStyle="1" w:styleId="Bilagetext">
    <w:name w:val="Bilagetext"/>
    <w:basedOn w:val="Normal"/>
    <w:rsid w:val="00F9760B"/>
    <w:pPr>
      <w:ind w:left="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800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004A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A323F"/>
    <w:rPr>
      <w:rFonts w:ascii="Calibri" w:eastAsia="Calibri" w:hAnsi="Calibri"/>
      <w:sz w:val="22"/>
      <w:szCs w:val="22"/>
    </w:rPr>
  </w:style>
  <w:style w:type="paragraph" w:styleId="Citat">
    <w:name w:val="Quote"/>
    <w:basedOn w:val="Normal"/>
    <w:next w:val="Normal"/>
    <w:link w:val="CitatChar"/>
    <w:uiPriority w:val="29"/>
    <w:qFormat/>
    <w:rsid w:val="00760D0D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760D0D"/>
    <w:rPr>
      <w:i/>
      <w:iCs/>
      <w:color w:val="000000" w:themeColor="text1"/>
      <w:sz w:val="24"/>
    </w:rPr>
  </w:style>
  <w:style w:type="character" w:styleId="Stark">
    <w:name w:val="Strong"/>
    <w:basedOn w:val="Standardstycketeckensnitt"/>
    <w:uiPriority w:val="22"/>
    <w:qFormat/>
    <w:rsid w:val="00760D0D"/>
    <w:rPr>
      <w:b/>
      <w:b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60D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60D0D"/>
    <w:rPr>
      <w:b/>
      <w:bCs/>
      <w:i/>
      <w:iCs/>
      <w:color w:val="4F81BD" w:themeColor="accent1"/>
      <w:sz w:val="24"/>
    </w:rPr>
  </w:style>
  <w:style w:type="character" w:styleId="Diskretreferens">
    <w:name w:val="Subtle Reference"/>
    <w:basedOn w:val="Standardstycketeckensnitt"/>
    <w:uiPriority w:val="31"/>
    <w:qFormat/>
    <w:rsid w:val="00760D0D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760D0D"/>
    <w:rPr>
      <w:b/>
      <w:bCs/>
      <w:smallCaps/>
      <w:color w:val="C0504D" w:themeColor="accent2"/>
      <w:spacing w:val="5"/>
      <w:u w:val="single"/>
    </w:rPr>
  </w:style>
  <w:style w:type="paragraph" w:styleId="Liststycke">
    <w:name w:val="List Paragraph"/>
    <w:basedOn w:val="Normal"/>
    <w:uiPriority w:val="34"/>
    <w:qFormat/>
    <w:rsid w:val="00760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60B"/>
    <w:pPr>
      <w:keepLines/>
      <w:spacing w:before="120" w:after="120"/>
      <w:ind w:left="1134"/>
    </w:pPr>
    <w:rPr>
      <w:sz w:val="24"/>
    </w:rPr>
  </w:style>
  <w:style w:type="paragraph" w:styleId="Rubrik1">
    <w:name w:val="heading 1"/>
    <w:next w:val="Normal"/>
    <w:qFormat/>
    <w:rsid w:val="00F9760B"/>
    <w:pPr>
      <w:keepNext/>
      <w:pageBreakBefore/>
      <w:spacing w:before="240"/>
      <w:ind w:left="1134" w:hanging="1134"/>
      <w:outlineLvl w:val="0"/>
    </w:pPr>
    <w:rPr>
      <w:rFonts w:ascii="Arial" w:hAnsi="Arial"/>
      <w:b/>
      <w:noProof/>
      <w:sz w:val="36"/>
    </w:rPr>
  </w:style>
  <w:style w:type="paragraph" w:styleId="Rubrik2">
    <w:name w:val="heading 2"/>
    <w:next w:val="Normal"/>
    <w:qFormat/>
    <w:rsid w:val="00F9760B"/>
    <w:pPr>
      <w:keepNext/>
      <w:numPr>
        <w:ilvl w:val="1"/>
        <w:numId w:val="1"/>
      </w:numPr>
      <w:spacing w:before="240"/>
      <w:outlineLvl w:val="1"/>
    </w:pPr>
    <w:rPr>
      <w:rFonts w:ascii="Arial Fet" w:hAnsi="Arial Fet"/>
      <w:b/>
      <w:noProof/>
      <w:sz w:val="28"/>
    </w:rPr>
  </w:style>
  <w:style w:type="paragraph" w:styleId="Rubrik3">
    <w:name w:val="heading 3"/>
    <w:next w:val="Normal"/>
    <w:qFormat/>
    <w:rsid w:val="00F9760B"/>
    <w:pPr>
      <w:keepNext/>
      <w:numPr>
        <w:ilvl w:val="2"/>
        <w:numId w:val="1"/>
      </w:numPr>
      <w:spacing w:before="240"/>
      <w:outlineLvl w:val="2"/>
    </w:pPr>
    <w:rPr>
      <w:rFonts w:ascii="Arial Fet" w:hAnsi="Arial Fet"/>
      <w:b/>
      <w:noProof/>
      <w:sz w:val="24"/>
    </w:rPr>
  </w:style>
  <w:style w:type="paragraph" w:styleId="Rubrik4">
    <w:name w:val="heading 4"/>
    <w:next w:val="Normal"/>
    <w:qFormat/>
    <w:rsid w:val="00F9760B"/>
    <w:pPr>
      <w:keepNext/>
      <w:spacing w:before="240"/>
      <w:outlineLvl w:val="3"/>
    </w:pPr>
    <w:rPr>
      <w:rFonts w:ascii="Arial Fet" w:hAnsi="Arial Fet"/>
      <w:b/>
      <w:noProof/>
      <w:sz w:val="24"/>
    </w:rPr>
  </w:style>
  <w:style w:type="paragraph" w:styleId="Rubrik5">
    <w:name w:val="heading 5"/>
    <w:basedOn w:val="Normal"/>
    <w:next w:val="Normal"/>
    <w:qFormat/>
    <w:rsid w:val="00F9760B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Rubrik6">
    <w:name w:val="heading 6"/>
    <w:basedOn w:val="Normal"/>
    <w:next w:val="Normal"/>
    <w:qFormat/>
    <w:rsid w:val="00F9760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Rubrik7">
    <w:name w:val="heading 7"/>
    <w:basedOn w:val="Normal"/>
    <w:next w:val="Normal"/>
    <w:qFormat/>
    <w:rsid w:val="00F9760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F9760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qFormat/>
    <w:rsid w:val="00F9760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idnummer">
    <w:name w:val="page number"/>
    <w:basedOn w:val="Standardstycketeckensnitt"/>
    <w:semiHidden/>
    <w:rsid w:val="00F9760B"/>
    <w:rPr>
      <w:rFonts w:ascii="Times New Roman" w:hAnsi="Times New Roman"/>
      <w:sz w:val="16"/>
    </w:rPr>
  </w:style>
  <w:style w:type="paragraph" w:styleId="Sidhuvud">
    <w:name w:val="header"/>
    <w:semiHidden/>
    <w:rsid w:val="00F9760B"/>
    <w:pPr>
      <w:tabs>
        <w:tab w:val="left" w:pos="3686"/>
        <w:tab w:val="left" w:pos="7088"/>
      </w:tabs>
      <w:spacing w:before="60"/>
    </w:pPr>
    <w:rPr>
      <w:rFonts w:ascii="Times New Roman Fet" w:hAnsi="Times New Roman Fet"/>
      <w:b/>
      <w:noProof/>
    </w:rPr>
  </w:style>
  <w:style w:type="paragraph" w:styleId="Sidfot">
    <w:name w:val="footer"/>
    <w:basedOn w:val="Normal"/>
    <w:semiHidden/>
    <w:rsid w:val="00F9760B"/>
    <w:pPr>
      <w:tabs>
        <w:tab w:val="left" w:pos="0"/>
        <w:tab w:val="right" w:pos="9072"/>
      </w:tabs>
      <w:spacing w:before="60" w:after="0"/>
      <w:ind w:left="0" w:right="-1"/>
    </w:pPr>
    <w:rPr>
      <w:caps/>
      <w:sz w:val="16"/>
    </w:rPr>
  </w:style>
  <w:style w:type="paragraph" w:customStyle="1" w:styleId="Innehllsrubrik">
    <w:name w:val="Innehållsrubrik"/>
    <w:next w:val="Normal"/>
    <w:rsid w:val="00F9760B"/>
    <w:pPr>
      <w:pageBreakBefore/>
      <w:spacing w:before="240"/>
      <w:ind w:left="709"/>
    </w:pPr>
    <w:rPr>
      <w:rFonts w:ascii="Arial" w:hAnsi="Arial"/>
      <w:b/>
      <w:noProof/>
      <w:sz w:val="32"/>
    </w:rPr>
  </w:style>
  <w:style w:type="paragraph" w:styleId="Punktlista">
    <w:name w:val="List Bullet"/>
    <w:basedOn w:val="Normal"/>
    <w:semiHidden/>
    <w:rsid w:val="00F9760B"/>
    <w:pPr>
      <w:numPr>
        <w:numId w:val="3"/>
      </w:numPr>
      <w:tabs>
        <w:tab w:val="clear" w:pos="360"/>
        <w:tab w:val="left" w:pos="1503"/>
      </w:tabs>
      <w:spacing w:before="60" w:after="60"/>
      <w:ind w:left="1491" w:hanging="357"/>
    </w:pPr>
  </w:style>
  <w:style w:type="paragraph" w:styleId="Punktlista2">
    <w:name w:val="List Bullet 2"/>
    <w:basedOn w:val="Normal"/>
    <w:semiHidden/>
    <w:rsid w:val="00F9760B"/>
    <w:pPr>
      <w:tabs>
        <w:tab w:val="num" w:pos="360"/>
      </w:tabs>
      <w:spacing w:before="60" w:after="60"/>
      <w:ind w:left="1831" w:hanging="357"/>
    </w:pPr>
  </w:style>
  <w:style w:type="paragraph" w:styleId="Innehll1">
    <w:name w:val="toc 1"/>
    <w:autoRedefine/>
    <w:uiPriority w:val="39"/>
    <w:rsid w:val="00F9760B"/>
    <w:pPr>
      <w:tabs>
        <w:tab w:val="left" w:pos="1134"/>
        <w:tab w:val="left" w:pos="1843"/>
        <w:tab w:val="right" w:leader="dot" w:pos="9071"/>
      </w:tabs>
      <w:spacing w:before="240"/>
      <w:ind w:left="709"/>
    </w:pPr>
    <w:rPr>
      <w:rFonts w:ascii="Arial Fet" w:hAnsi="Arial Fet"/>
      <w:b/>
      <w:caps/>
      <w:noProof/>
    </w:rPr>
  </w:style>
  <w:style w:type="paragraph" w:styleId="Innehll2">
    <w:name w:val="toc 2"/>
    <w:next w:val="Normal"/>
    <w:autoRedefine/>
    <w:uiPriority w:val="39"/>
    <w:rsid w:val="00F9760B"/>
    <w:pPr>
      <w:tabs>
        <w:tab w:val="left" w:pos="1134"/>
        <w:tab w:val="right" w:leader="dot" w:pos="9071"/>
      </w:tabs>
      <w:spacing w:before="60"/>
      <w:ind w:left="709"/>
    </w:pPr>
    <w:rPr>
      <w:b/>
      <w:noProof/>
    </w:rPr>
  </w:style>
  <w:style w:type="paragraph" w:styleId="Innehll3">
    <w:name w:val="toc 3"/>
    <w:next w:val="Normal"/>
    <w:autoRedefine/>
    <w:uiPriority w:val="39"/>
    <w:rsid w:val="00F9760B"/>
    <w:pPr>
      <w:tabs>
        <w:tab w:val="left" w:pos="1701"/>
        <w:tab w:val="right" w:leader="dot" w:pos="9071"/>
      </w:tabs>
      <w:spacing w:before="60"/>
      <w:ind w:left="992"/>
    </w:pPr>
    <w:rPr>
      <w:noProof/>
    </w:rPr>
  </w:style>
  <w:style w:type="paragraph" w:styleId="Innehll4">
    <w:name w:val="toc 4"/>
    <w:next w:val="Normal"/>
    <w:autoRedefine/>
    <w:semiHidden/>
    <w:rsid w:val="00F9760B"/>
    <w:pPr>
      <w:tabs>
        <w:tab w:val="left" w:pos="1985"/>
        <w:tab w:val="right" w:leader="dot" w:pos="9071"/>
      </w:tabs>
      <w:spacing w:before="60"/>
      <w:ind w:left="1276"/>
    </w:pPr>
    <w:rPr>
      <w:i/>
      <w:noProof/>
    </w:rPr>
  </w:style>
  <w:style w:type="paragraph" w:customStyle="1" w:styleId="nummerlista">
    <w:name w:val="nummerlista"/>
    <w:basedOn w:val="Normal"/>
    <w:rsid w:val="00F9760B"/>
    <w:pPr>
      <w:tabs>
        <w:tab w:val="num" w:pos="360"/>
      </w:tabs>
      <w:spacing w:before="60" w:after="60"/>
      <w:ind w:left="1491" w:hanging="357"/>
    </w:pPr>
  </w:style>
  <w:style w:type="paragraph" w:styleId="Innehll5">
    <w:name w:val="toc 5"/>
    <w:basedOn w:val="Normal"/>
    <w:next w:val="Normal"/>
    <w:semiHidden/>
    <w:rsid w:val="00F9760B"/>
    <w:pPr>
      <w:tabs>
        <w:tab w:val="right" w:leader="dot" w:pos="9071"/>
      </w:tabs>
      <w:ind w:left="960"/>
    </w:pPr>
  </w:style>
  <w:style w:type="paragraph" w:styleId="Innehll6">
    <w:name w:val="toc 6"/>
    <w:basedOn w:val="Normal"/>
    <w:next w:val="Normal"/>
    <w:semiHidden/>
    <w:rsid w:val="00F9760B"/>
    <w:pPr>
      <w:tabs>
        <w:tab w:val="right" w:leader="dot" w:pos="9071"/>
      </w:tabs>
      <w:ind w:left="1200"/>
    </w:pPr>
  </w:style>
  <w:style w:type="paragraph" w:styleId="Innehll7">
    <w:name w:val="toc 7"/>
    <w:basedOn w:val="Normal"/>
    <w:next w:val="Normal"/>
    <w:semiHidden/>
    <w:rsid w:val="00F9760B"/>
    <w:pPr>
      <w:tabs>
        <w:tab w:val="right" w:leader="dot" w:pos="9071"/>
      </w:tabs>
      <w:ind w:left="1440"/>
    </w:pPr>
  </w:style>
  <w:style w:type="paragraph" w:styleId="Innehll8">
    <w:name w:val="toc 8"/>
    <w:basedOn w:val="Normal"/>
    <w:next w:val="Normal"/>
    <w:semiHidden/>
    <w:rsid w:val="00F9760B"/>
    <w:pPr>
      <w:tabs>
        <w:tab w:val="right" w:leader="dot" w:pos="9071"/>
      </w:tabs>
      <w:ind w:left="1680"/>
    </w:pPr>
  </w:style>
  <w:style w:type="paragraph" w:styleId="Innehll9">
    <w:name w:val="toc 9"/>
    <w:basedOn w:val="Normal"/>
    <w:next w:val="Normal"/>
    <w:semiHidden/>
    <w:rsid w:val="00F9760B"/>
    <w:pPr>
      <w:tabs>
        <w:tab w:val="right" w:leader="dot" w:pos="9071"/>
      </w:tabs>
      <w:ind w:left="1920"/>
    </w:pPr>
  </w:style>
  <w:style w:type="paragraph" w:customStyle="1" w:styleId="Titel1asidan">
    <w:name w:val="Titel 1a sidan"/>
    <w:next w:val="Normal"/>
    <w:rsid w:val="00F9760B"/>
    <w:pPr>
      <w:pBdr>
        <w:bottom w:val="single" w:sz="12" w:space="1" w:color="auto"/>
      </w:pBdr>
      <w:jc w:val="right"/>
      <w:outlineLvl w:val="0"/>
    </w:pPr>
    <w:rPr>
      <w:b/>
      <w:noProof/>
      <w:sz w:val="56"/>
    </w:rPr>
  </w:style>
  <w:style w:type="paragraph" w:customStyle="1" w:styleId="Undertitel1asidan">
    <w:name w:val="Undertitel 1a sidan"/>
    <w:next w:val="Normal"/>
    <w:rsid w:val="00F9760B"/>
    <w:pPr>
      <w:spacing w:after="240"/>
      <w:ind w:left="-1134"/>
      <w:jc w:val="right"/>
      <w:outlineLvl w:val="0"/>
    </w:pPr>
    <w:rPr>
      <w:rFonts w:ascii="Times New Roman Fet" w:hAnsi="Times New Roman Fet"/>
      <w:b/>
      <w:noProof/>
      <w:sz w:val="36"/>
    </w:rPr>
  </w:style>
  <w:style w:type="paragraph" w:customStyle="1" w:styleId="Tabellrubrik">
    <w:name w:val="Tabellrubrik"/>
    <w:basedOn w:val="Normal"/>
    <w:rsid w:val="00F9760B"/>
    <w:pPr>
      <w:keepLines w:val="0"/>
      <w:spacing w:before="0" w:after="0"/>
      <w:ind w:left="0"/>
    </w:pPr>
    <w:rPr>
      <w:rFonts w:ascii="Times New Roman Fet" w:hAnsi="Times New Roman Fet"/>
      <w:b/>
      <w:sz w:val="20"/>
    </w:rPr>
  </w:style>
  <w:style w:type="paragraph" w:customStyle="1" w:styleId="Tabelltext">
    <w:name w:val="Tabelltext"/>
    <w:basedOn w:val="Normal"/>
    <w:rsid w:val="00F9760B"/>
    <w:pPr>
      <w:keepLines w:val="0"/>
      <w:spacing w:before="0" w:after="0"/>
      <w:ind w:left="0"/>
    </w:pPr>
    <w:rPr>
      <w:sz w:val="18"/>
    </w:rPr>
  </w:style>
  <w:style w:type="paragraph" w:customStyle="1" w:styleId="Bilagerubrik1">
    <w:name w:val="Bilagerubrik 1"/>
    <w:next w:val="Bilagetext"/>
    <w:rsid w:val="00F9760B"/>
    <w:pPr>
      <w:pageBreakBefore/>
      <w:numPr>
        <w:numId w:val="4"/>
      </w:numPr>
      <w:tabs>
        <w:tab w:val="clear" w:pos="1440"/>
        <w:tab w:val="left" w:pos="1701"/>
      </w:tabs>
      <w:spacing w:before="240"/>
    </w:pPr>
    <w:rPr>
      <w:rFonts w:ascii="Arial Fet" w:hAnsi="Arial Fet"/>
      <w:b/>
      <w:noProof/>
      <w:sz w:val="36"/>
    </w:rPr>
  </w:style>
  <w:style w:type="paragraph" w:customStyle="1" w:styleId="Obsnormal">
    <w:name w:val="Obs normal"/>
    <w:basedOn w:val="Normal"/>
    <w:autoRedefine/>
    <w:rsid w:val="00F9760B"/>
    <w:pPr>
      <w:pBdr>
        <w:top w:val="single" w:sz="6" w:space="1" w:color="auto"/>
        <w:bottom w:val="single" w:sz="6" w:space="1" w:color="auto"/>
      </w:pBdr>
      <w:tabs>
        <w:tab w:val="left" w:pos="2410"/>
      </w:tabs>
    </w:pPr>
    <w:rPr>
      <w:snapToGrid w:val="0"/>
    </w:rPr>
  </w:style>
  <w:style w:type="paragraph" w:customStyle="1" w:styleId="Rubrik0">
    <w:name w:val="Rubrik 0"/>
    <w:basedOn w:val="Rubrik1"/>
    <w:rsid w:val="00F9760B"/>
    <w:pPr>
      <w:ind w:firstLine="0"/>
    </w:pPr>
  </w:style>
  <w:style w:type="paragraph" w:customStyle="1" w:styleId="Bilagerubrik2">
    <w:name w:val="Bilagerubrik 2"/>
    <w:next w:val="Bilagetext"/>
    <w:rsid w:val="00F9760B"/>
    <w:pPr>
      <w:spacing w:before="240"/>
    </w:pPr>
    <w:rPr>
      <w:rFonts w:ascii="Arial Fet" w:hAnsi="Arial Fet"/>
      <w:b/>
      <w:noProof/>
      <w:sz w:val="28"/>
    </w:rPr>
  </w:style>
  <w:style w:type="paragraph" w:customStyle="1" w:styleId="Bilagerubrik3">
    <w:name w:val="Bilagerubrik 3"/>
    <w:next w:val="Bilagetext"/>
    <w:rsid w:val="00F9760B"/>
    <w:pPr>
      <w:spacing w:before="240"/>
    </w:pPr>
    <w:rPr>
      <w:rFonts w:ascii="Arial Fet" w:hAnsi="Arial Fet"/>
      <w:b/>
      <w:noProof/>
      <w:sz w:val="24"/>
    </w:rPr>
  </w:style>
  <w:style w:type="paragraph" w:customStyle="1" w:styleId="Bilagetext">
    <w:name w:val="Bilagetext"/>
    <w:basedOn w:val="Normal"/>
    <w:rsid w:val="00F9760B"/>
    <w:pPr>
      <w:ind w:left="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800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004A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A323F"/>
    <w:rPr>
      <w:rFonts w:ascii="Calibri" w:eastAsia="Calibri" w:hAnsi="Calibri"/>
      <w:sz w:val="22"/>
      <w:szCs w:val="22"/>
    </w:rPr>
  </w:style>
  <w:style w:type="paragraph" w:styleId="Citat">
    <w:name w:val="Quote"/>
    <w:basedOn w:val="Normal"/>
    <w:next w:val="Normal"/>
    <w:link w:val="CitatChar"/>
    <w:uiPriority w:val="29"/>
    <w:qFormat/>
    <w:rsid w:val="00760D0D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760D0D"/>
    <w:rPr>
      <w:i/>
      <w:iCs/>
      <w:color w:val="000000" w:themeColor="text1"/>
      <w:sz w:val="24"/>
    </w:rPr>
  </w:style>
  <w:style w:type="character" w:styleId="Stark">
    <w:name w:val="Strong"/>
    <w:basedOn w:val="Standardstycketeckensnitt"/>
    <w:uiPriority w:val="22"/>
    <w:qFormat/>
    <w:rsid w:val="00760D0D"/>
    <w:rPr>
      <w:b/>
      <w:b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60D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60D0D"/>
    <w:rPr>
      <w:b/>
      <w:bCs/>
      <w:i/>
      <w:iCs/>
      <w:color w:val="4F81BD" w:themeColor="accent1"/>
      <w:sz w:val="24"/>
    </w:rPr>
  </w:style>
  <w:style w:type="character" w:styleId="Diskretreferens">
    <w:name w:val="Subtle Reference"/>
    <w:basedOn w:val="Standardstycketeckensnitt"/>
    <w:uiPriority w:val="31"/>
    <w:qFormat/>
    <w:rsid w:val="00760D0D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760D0D"/>
    <w:rPr>
      <w:b/>
      <w:bCs/>
      <w:smallCaps/>
      <w:color w:val="C0504D" w:themeColor="accent2"/>
      <w:spacing w:val="5"/>
      <w:u w:val="single"/>
    </w:rPr>
  </w:style>
  <w:style w:type="paragraph" w:styleId="Liststycke">
    <w:name w:val="List Paragraph"/>
    <w:basedOn w:val="Normal"/>
    <w:uiPriority w:val="34"/>
    <w:qFormat/>
    <w:rsid w:val="00760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i0620\AppData\Local\Temp\Temp1_Projektilen_Mallar_00_Dokumentmallar.zip\Slutrappor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0C9C1-CB1F-41E6-A7ED-A0484897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Slutrapport</Template>
  <TotalTime>152</TotalTime>
  <Pages>1</Pages>
  <Words>851</Words>
  <Characters>4514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Slutrapport</vt:lpstr>
      <vt:lpstr>Slutrapport</vt:lpstr>
    </vt:vector>
  </TitlesOfParts>
  <Company>VästKom</Company>
  <LinksUpToDate>false</LinksUpToDate>
  <CharactersWithSpaces>5355</CharactersWithSpaces>
  <SharedDoc>false</SharedDoc>
  <HLinks>
    <vt:vector size="18" baseType="variant">
      <vt:variant>
        <vt:i4>1507391</vt:i4>
      </vt:variant>
      <vt:variant>
        <vt:i4>5302</vt:i4>
      </vt:variant>
      <vt:variant>
        <vt:i4>1026</vt:i4>
      </vt:variant>
      <vt:variant>
        <vt:i4>1</vt:i4>
      </vt:variant>
      <vt:variant>
        <vt:lpwstr>D:\Documents and Settings\hakma2\Mina dokument\ITC\Vgr.tif</vt:lpwstr>
      </vt:variant>
      <vt:variant>
        <vt:lpwstr/>
      </vt:variant>
      <vt:variant>
        <vt:i4>1507391</vt:i4>
      </vt:variant>
      <vt:variant>
        <vt:i4>5608</vt:i4>
      </vt:variant>
      <vt:variant>
        <vt:i4>1025</vt:i4>
      </vt:variant>
      <vt:variant>
        <vt:i4>1</vt:i4>
      </vt:variant>
      <vt:variant>
        <vt:lpwstr>D:\Documents and Settings\hakma2\Mina dokument\ITC\Vgr.tif</vt:lpwstr>
      </vt:variant>
      <vt:variant>
        <vt:lpwstr/>
      </vt:variant>
      <vt:variant>
        <vt:i4>1507391</vt:i4>
      </vt:variant>
      <vt:variant>
        <vt:i4>6093</vt:i4>
      </vt:variant>
      <vt:variant>
        <vt:i4>1027</vt:i4>
      </vt:variant>
      <vt:variant>
        <vt:i4>1</vt:i4>
      </vt:variant>
      <vt:variant>
        <vt:lpwstr>D:\Documents and Settings\hakma2\Mina dokument\ITC\Vgr.tif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Slutrapport</dc:title>
  <dc:subject>Projektilen®</dc:subject>
  <dc:creator>Maria Nilsson</dc:creator>
  <dc:description>Mallversion 2.00_x000d_
Framtagen av eHälsagruppen _x000d_
Godkänd av Karl Fors</dc:description>
  <cp:lastModifiedBy>Bengt Höglander</cp:lastModifiedBy>
  <cp:revision>5</cp:revision>
  <cp:lastPrinted>2015-01-21T08:12:00Z</cp:lastPrinted>
  <dcterms:created xsi:type="dcterms:W3CDTF">2015-01-20T15:29:00Z</dcterms:created>
  <dcterms:modified xsi:type="dcterms:W3CDTF">2015-01-21T11:53:00Z</dcterms:modified>
  <cp:version>2.0</cp:version>
</cp:coreProperties>
</file>