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18AD" w14:textId="77777777" w:rsidR="000F71BF" w:rsidRPr="007F3501" w:rsidRDefault="000F71BF" w:rsidP="000F71BF">
      <w:r>
        <w:t>D</w:t>
      </w:r>
      <w:r w:rsidRPr="007F3501">
        <w:t>atum</w:t>
      </w:r>
      <w:r>
        <w:t>: 20XX-XX-XX</w:t>
      </w:r>
    </w:p>
    <w:p w14:paraId="32B518AF" w14:textId="77777777" w:rsidR="000F71BF" w:rsidRPr="007F3501" w:rsidRDefault="000F71BF" w:rsidP="000F71BF">
      <w:pPr>
        <w:spacing w:after="0"/>
      </w:pPr>
      <w:r>
        <w:t xml:space="preserve">Ärendetyp: </w:t>
      </w:r>
      <w:r w:rsidR="00B815A2">
        <w:t>Rapport</w:t>
      </w:r>
    </w:p>
    <w:p w14:paraId="32B518B0" w14:textId="77777777" w:rsidR="000F71BF" w:rsidRPr="007F3501" w:rsidRDefault="000F71BF" w:rsidP="000F71BF"/>
    <w:p w14:paraId="58825095" w14:textId="27108E48" w:rsidR="00EA72A3" w:rsidRDefault="6B9C2BA0" w:rsidP="6B9C2BA0">
      <w:pPr>
        <w:pStyle w:val="Rubrik2"/>
        <w:spacing w:after="0"/>
      </w:pPr>
      <w:r>
        <w:t>Nulägesanalys för &lt;kommun&gt; kring organisation och ekonomi.</w:t>
      </w:r>
    </w:p>
    <w:p w14:paraId="55A7E94D" w14:textId="77777777" w:rsidR="00EA72A3" w:rsidRDefault="00EA72A3" w:rsidP="00EA72A3">
      <w:pPr>
        <w:pStyle w:val="Liststycke"/>
        <w:spacing w:after="0"/>
      </w:pPr>
    </w:p>
    <w:p w14:paraId="32B51A0E" w14:textId="2C50A91F" w:rsidR="0068474A" w:rsidRDefault="00F328E0" w:rsidP="00CE4E37">
      <w:pPr>
        <w:pStyle w:val="Rubrik2"/>
      </w:pPr>
      <w:r>
        <w:t>Organisation och ekonomi</w:t>
      </w:r>
    </w:p>
    <w:p w14:paraId="5DA00919" w14:textId="77777777" w:rsidR="006B5F02" w:rsidRDefault="006B5F02" w:rsidP="006B5F02"/>
    <w:p w14:paraId="4EB3D9DC" w14:textId="77777777" w:rsidR="00EC32BB" w:rsidRDefault="00EC32BB" w:rsidP="00EC32BB">
      <w:pPr>
        <w:pStyle w:val="Rubrik3"/>
      </w:pPr>
      <w:r>
        <w:t>Hur ser organisation ut?</w:t>
      </w:r>
    </w:p>
    <w:p w14:paraId="030BA8CC" w14:textId="25F5E154" w:rsidR="00EC32BB" w:rsidRDefault="192E479C" w:rsidP="00EC32BB">
      <w:r>
        <w:t xml:space="preserve">&lt;Rita upp organisation som den ser ut utifrån </w:t>
      </w:r>
      <w:r w:rsidR="00B80C72">
        <w:t>t.ex.</w:t>
      </w:r>
      <w:r>
        <w:t xml:space="preserve"> områdena eHälsa, digital teknik, trygghetslarm, systemförvaltning? Hur ser</w:t>
      </w:r>
      <w:r w:rsidR="00B80C72">
        <w:t xml:space="preserve"> processen ut när </w:t>
      </w:r>
      <w:r w:rsidR="003B76E4">
        <w:t>v</w:t>
      </w:r>
      <w:r w:rsidR="00B80C72">
        <w:t>i arbetar med utveckling inom dessa områden</w:t>
      </w:r>
      <w:r>
        <w:t xml:space="preserve">? Rita gärna. Vem och var i organisationen drivs utvecklingsfrågor kring ovan? </w:t>
      </w:r>
      <w:r w:rsidR="003B76E4">
        <w:t>Vi b</w:t>
      </w:r>
      <w:r>
        <w:t>eskriv</w:t>
      </w:r>
      <w:r w:rsidR="005440AF">
        <w:t>er</w:t>
      </w:r>
      <w:r>
        <w:t xml:space="preserve"> </w:t>
      </w:r>
      <w:r w:rsidR="003B76E4">
        <w:t>våra</w:t>
      </w:r>
      <w:r>
        <w:t xml:space="preserve"> erfarenheter när </w:t>
      </w:r>
      <w:r w:rsidR="003B76E4">
        <w:t>v</w:t>
      </w:r>
      <w:r>
        <w:t>i har infört/ implementerat nya arbetssätt, ny teknik?&gt;</w:t>
      </w:r>
    </w:p>
    <w:p w14:paraId="25C86BC0" w14:textId="77777777" w:rsidR="00EC32BB" w:rsidRDefault="00EC32BB" w:rsidP="4B669630">
      <w:pPr>
        <w:spacing w:after="0"/>
      </w:pPr>
    </w:p>
    <w:p w14:paraId="14DA7587" w14:textId="60A80BA7" w:rsidR="00EC32BB" w:rsidRDefault="00EF610F" w:rsidP="00CE4E37">
      <w:pPr>
        <w:pStyle w:val="Rubrik3"/>
      </w:pPr>
      <w:r>
        <w:t>Hur hanteras resurser/ e</w:t>
      </w:r>
      <w:r w:rsidR="00EC32BB">
        <w:t>konomi</w:t>
      </w:r>
      <w:r>
        <w:t>?</w:t>
      </w:r>
    </w:p>
    <w:p w14:paraId="199EEE00" w14:textId="381B9372" w:rsidR="00712E29" w:rsidRDefault="192E479C" w:rsidP="4B669630">
      <w:pPr>
        <w:spacing w:after="0"/>
      </w:pPr>
      <w:r>
        <w:t xml:space="preserve">&lt;Har </w:t>
      </w:r>
      <w:r w:rsidR="003B76E4">
        <w:t>v</w:t>
      </w:r>
      <w:r>
        <w:t>i avsatt med</w:t>
      </w:r>
      <w:r w:rsidR="00B80C72">
        <w:t>el</w:t>
      </w:r>
      <w:r>
        <w:t xml:space="preserve"> i budgeten för digital teknik? Beskriv hur </w:t>
      </w:r>
      <w:r w:rsidR="003B76E4">
        <w:t>v</w:t>
      </w:r>
      <w:r>
        <w:t xml:space="preserve">i finansierat satsningar inom digital teknik? Hur ser </w:t>
      </w:r>
      <w:r w:rsidR="003B76E4">
        <w:t>v</w:t>
      </w:r>
      <w:r>
        <w:t xml:space="preserve">i på satsningar kring digital teknik </w:t>
      </w:r>
      <w:r w:rsidR="00B80C72">
        <w:t>t.</w:t>
      </w:r>
      <w:r>
        <w:t>ex</w:t>
      </w:r>
      <w:r w:rsidR="00B80C72">
        <w:t>.</w:t>
      </w:r>
      <w:r>
        <w:t xml:space="preserve"> ekonomiska, organisatoriska, rekrytering/ bemanning, kompetensutveckling? Har </w:t>
      </w:r>
      <w:r w:rsidR="003B76E4">
        <w:t>vi en</w:t>
      </w:r>
      <w:r>
        <w:t xml:space="preserve"> modell för nyttoanalys? Om så har </w:t>
      </w:r>
      <w:r w:rsidR="003B76E4">
        <w:t>v</w:t>
      </w:r>
      <w:r>
        <w:t xml:space="preserve">i använt den kring digital teknik? Resultat? Hur ser ekonomiprocessen ut för investeringar? &gt; </w:t>
      </w:r>
    </w:p>
    <w:p w14:paraId="12CFC261" w14:textId="77777777" w:rsidR="00712E29" w:rsidRDefault="00712E29" w:rsidP="4B669630">
      <w:pPr>
        <w:spacing w:after="0"/>
      </w:pPr>
    </w:p>
    <w:p w14:paraId="63F2604A" w14:textId="64D2092A" w:rsidR="00712E29" w:rsidRDefault="00712E29" w:rsidP="00667794">
      <w:r>
        <w:t>Länkar</w:t>
      </w:r>
      <w:r w:rsidR="00B80C72">
        <w:t xml:space="preserve"> och rapporter</w:t>
      </w:r>
      <w:r w:rsidR="005440AF">
        <w:t>:</w:t>
      </w:r>
    </w:p>
    <w:p w14:paraId="291AFF4B" w14:textId="77777777" w:rsidR="00EF610F" w:rsidRDefault="00EF610F" w:rsidP="4B669630">
      <w:pPr>
        <w:spacing w:after="0"/>
      </w:pPr>
    </w:p>
    <w:p w14:paraId="6464E10E" w14:textId="2589848D" w:rsidR="00712E29" w:rsidRDefault="00712E29" w:rsidP="00B80C72">
      <w:pPr>
        <w:pStyle w:val="Liststycke"/>
        <w:numPr>
          <w:ilvl w:val="0"/>
          <w:numId w:val="21"/>
        </w:numPr>
        <w:spacing w:after="0"/>
      </w:pPr>
      <w:r>
        <w:t>Välfärdssnurran</w:t>
      </w:r>
      <w:r w:rsidR="00B80C72">
        <w:t xml:space="preserve">, </w:t>
      </w:r>
      <w:hyperlink r:id="rId11" w:history="1">
        <w:r w:rsidR="00B80C72" w:rsidRPr="00B41EFC">
          <w:rPr>
            <w:rStyle w:val="Hyperlnk"/>
          </w:rPr>
          <w:t>http://teknikforaldre.se/valfardsteknologisnurran</w:t>
        </w:r>
      </w:hyperlink>
    </w:p>
    <w:p w14:paraId="05870D6F" w14:textId="77777777" w:rsidR="00EF610F" w:rsidRDefault="00EF610F" w:rsidP="4B669630">
      <w:pPr>
        <w:spacing w:after="0"/>
      </w:pPr>
    </w:p>
    <w:p w14:paraId="56122F4B" w14:textId="00FF2149" w:rsidR="00712E29" w:rsidRDefault="00B80C72" w:rsidP="00FB6220">
      <w:pPr>
        <w:pStyle w:val="Liststycke"/>
        <w:numPr>
          <w:ilvl w:val="0"/>
          <w:numId w:val="21"/>
        </w:numPr>
        <w:spacing w:after="0"/>
      </w:pPr>
      <w:r>
        <w:t xml:space="preserve">Viktig Västerås, </w:t>
      </w:r>
      <w:hyperlink r:id="rId12" w:history="1">
        <w:r w:rsidR="00712E29" w:rsidRPr="00015797">
          <w:rPr>
            <w:rStyle w:val="Hyperlnk"/>
          </w:rPr>
          <w:t>http://www.viktigvasteras.se/ehemtjanst/e-hemtjanst-rapporter/</w:t>
        </w:r>
      </w:hyperlink>
    </w:p>
    <w:p w14:paraId="0F0A5BFD" w14:textId="77777777" w:rsidR="00712E29" w:rsidRDefault="00712E29" w:rsidP="4B669630">
      <w:pPr>
        <w:spacing w:after="0"/>
      </w:pPr>
    </w:p>
    <w:p w14:paraId="090DB1D9" w14:textId="793046D3" w:rsidR="00712E29" w:rsidRDefault="00F961A5" w:rsidP="00FB6220">
      <w:pPr>
        <w:pStyle w:val="Liststycke"/>
        <w:numPr>
          <w:ilvl w:val="0"/>
          <w:numId w:val="21"/>
        </w:numPr>
        <w:spacing w:after="0"/>
      </w:pPr>
      <w:r>
        <w:t xml:space="preserve">Rapport: </w:t>
      </w:r>
      <w:hyperlink r:id="rId13" w:tooltip="pdf, 2.2 MB, öppnas i nytt fönster" w:history="1">
        <w:r w:rsidR="00045DAE" w:rsidRPr="00045DAE">
          <w:rPr>
            <w:rFonts w:ascii="Verdana" w:hAnsi="Verdana"/>
            <w:color w:val="000000"/>
            <w:sz w:val="18"/>
            <w:szCs w:val="18"/>
          </w:rPr>
          <w:t xml:space="preserve">Effekter av digitala tjänster för äldrevård, </w:t>
        </w:r>
        <w:proofErr w:type="spellStart"/>
        <w:r w:rsidR="00045DAE" w:rsidRPr="00045DAE">
          <w:rPr>
            <w:rFonts w:ascii="Verdana" w:hAnsi="Verdana"/>
            <w:color w:val="000000"/>
            <w:sz w:val="18"/>
            <w:szCs w:val="18"/>
          </w:rPr>
          <w:t>Acreo</w:t>
        </w:r>
        <w:proofErr w:type="spellEnd"/>
        <w:r w:rsidR="00045DAE" w:rsidRPr="00045DAE">
          <w:rPr>
            <w:rFonts w:ascii="Verdana" w:hAnsi="Verdana"/>
            <w:color w:val="000000"/>
            <w:sz w:val="18"/>
            <w:szCs w:val="18"/>
          </w:rPr>
          <w:t xml:space="preserve"> Swedish ICT AB</w:t>
        </w:r>
      </w:hyperlink>
    </w:p>
    <w:p w14:paraId="72F32542" w14:textId="77777777" w:rsidR="00C06636" w:rsidRDefault="00C06636" w:rsidP="00F961A5">
      <w:pPr>
        <w:pStyle w:val="Rubrik3"/>
      </w:pPr>
      <w:bookmarkStart w:id="0" w:name="_GoBack"/>
      <w:bookmarkEnd w:id="0"/>
    </w:p>
    <w:p w14:paraId="42EF878E" w14:textId="77777777" w:rsidR="00F961A5" w:rsidRDefault="00F961A5" w:rsidP="00F961A5">
      <w:pPr>
        <w:pStyle w:val="Rubrik3"/>
      </w:pPr>
      <w:r>
        <w:t>Analysera/ Fundera på!</w:t>
      </w:r>
    </w:p>
    <w:p w14:paraId="39558E7D" w14:textId="5912167F" w:rsidR="00C06636" w:rsidRDefault="192E479C" w:rsidP="00F961A5">
      <w:pPr>
        <w:spacing w:after="0"/>
      </w:pPr>
      <w:r>
        <w:t xml:space="preserve">&lt;Har vi en organisation som stödjer och underlättar förvaltning och utveckling av digital teknik? </w:t>
      </w:r>
      <w:r w:rsidR="003B76E4">
        <w:t>Ä</w:t>
      </w:r>
      <w:r w:rsidR="005440AF">
        <w:t xml:space="preserve">r roller och ansvar tydliga? Är det tydligt mellan olika förvaltningar i kommunen? </w:t>
      </w:r>
      <w:r>
        <w:t xml:space="preserve">Vilka är de främsta argumenten för att införa digital teknik? Har vi tillräckligt med fakta som stödjer? Hur ska vi möta framtiden? Ekonomi vilka möjligheter finns?&gt; </w:t>
      </w:r>
    </w:p>
    <w:p w14:paraId="7621A334" w14:textId="77777777" w:rsidR="00C06636" w:rsidRDefault="00C06636" w:rsidP="00F961A5">
      <w:pPr>
        <w:spacing w:after="0"/>
      </w:pPr>
    </w:p>
    <w:p w14:paraId="5FD992BB" w14:textId="2B0DFFC6" w:rsidR="00F961A5" w:rsidRDefault="192E479C" w:rsidP="4B669630">
      <w:pPr>
        <w:spacing w:after="0"/>
      </w:pPr>
      <w:r>
        <w:t>Dokumentera slutsatser i SWOT:en.</w:t>
      </w:r>
    </w:p>
    <w:sectPr w:rsidR="00F961A5" w:rsidSect="004F2F9E">
      <w:headerReference w:type="default" r:id="rId14"/>
      <w:footerReference w:type="default" r:id="rId15"/>
      <w:pgSz w:w="11900" w:h="16840"/>
      <w:pgMar w:top="2268" w:right="1417" w:bottom="1417" w:left="1417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C5796" w14:textId="77777777" w:rsidR="000B178C" w:rsidRDefault="000B178C" w:rsidP="00B039DC">
      <w:pPr>
        <w:spacing w:after="0"/>
      </w:pPr>
      <w:r>
        <w:separator/>
      </w:r>
    </w:p>
  </w:endnote>
  <w:endnote w:type="continuationSeparator" w:id="0">
    <w:p w14:paraId="1F77C1C6" w14:textId="77777777" w:rsidR="000B178C" w:rsidRDefault="000B178C" w:rsidP="00B03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Bold">
    <w:panose1 w:val="020B070302020402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89159"/>
      <w:docPartObj>
        <w:docPartGallery w:val="Page Numbers (Bottom of Page)"/>
        <w:docPartUnique/>
      </w:docPartObj>
    </w:sdtPr>
    <w:sdtEndPr/>
    <w:sdtContent>
      <w:p w14:paraId="23AD6FA2" w14:textId="54E8AB00" w:rsidR="00FE1904" w:rsidRDefault="00FE190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DAE">
          <w:rPr>
            <w:noProof/>
          </w:rPr>
          <w:t>1</w:t>
        </w:r>
        <w:r>
          <w:fldChar w:fldCharType="end"/>
        </w:r>
      </w:p>
    </w:sdtContent>
  </w:sdt>
  <w:p w14:paraId="32B51A53" w14:textId="031A514C" w:rsidR="00610D7B" w:rsidRPr="004F2F9E" w:rsidRDefault="00610D7B" w:rsidP="00610D7B">
    <w:pPr>
      <w:pStyle w:val="Sidfo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F4B5" w14:textId="77777777" w:rsidR="000B178C" w:rsidRDefault="000B178C" w:rsidP="00B039DC">
      <w:pPr>
        <w:spacing w:after="0"/>
      </w:pPr>
      <w:r>
        <w:separator/>
      </w:r>
    </w:p>
  </w:footnote>
  <w:footnote w:type="continuationSeparator" w:id="0">
    <w:p w14:paraId="49CA9186" w14:textId="77777777" w:rsidR="000B178C" w:rsidRDefault="000B178C" w:rsidP="00B039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1A50" w14:textId="77777777" w:rsidR="00610D7B" w:rsidRDefault="00610D7B">
    <w:pPr>
      <w:pStyle w:val="Sidhuvud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32B51A56" wp14:editId="32B51A57">
          <wp:simplePos x="0" y="0"/>
          <wp:positionH relativeFrom="column">
            <wp:posOffset>-505460</wp:posOffset>
          </wp:positionH>
          <wp:positionV relativeFrom="paragraph">
            <wp:posOffset>-6985</wp:posOffset>
          </wp:positionV>
          <wp:extent cx="1892300" cy="393700"/>
          <wp:effectExtent l="0" t="0" r="0" b="6350"/>
          <wp:wrapNone/>
          <wp:docPr id="2" name="Picture 2" descr="vastkom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stkom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CAF"/>
    <w:multiLevelType w:val="multilevel"/>
    <w:tmpl w:val="CBBE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D7FD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587ADF"/>
    <w:multiLevelType w:val="hybridMultilevel"/>
    <w:tmpl w:val="0AA25D76"/>
    <w:lvl w:ilvl="0" w:tplc="A766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726B"/>
    <w:multiLevelType w:val="hybridMultilevel"/>
    <w:tmpl w:val="E348D2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4550"/>
    <w:multiLevelType w:val="hybridMultilevel"/>
    <w:tmpl w:val="87AE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23B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837B6"/>
    <w:multiLevelType w:val="hybridMultilevel"/>
    <w:tmpl w:val="F49EECA4"/>
    <w:lvl w:ilvl="0" w:tplc="105C0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83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CD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2F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66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2E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C2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E2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CE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54D0"/>
    <w:multiLevelType w:val="hybridMultilevel"/>
    <w:tmpl w:val="079063D6"/>
    <w:lvl w:ilvl="0" w:tplc="A766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586B"/>
    <w:multiLevelType w:val="hybridMultilevel"/>
    <w:tmpl w:val="4EE8AB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05704"/>
    <w:multiLevelType w:val="hybridMultilevel"/>
    <w:tmpl w:val="1D70DD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51D73"/>
    <w:multiLevelType w:val="hybridMultilevel"/>
    <w:tmpl w:val="1444B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0519B"/>
    <w:multiLevelType w:val="hybridMultilevel"/>
    <w:tmpl w:val="DBC84AC4"/>
    <w:lvl w:ilvl="0" w:tplc="C9B00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2F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C3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48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42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C5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B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6C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EB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9F"/>
    <w:multiLevelType w:val="hybridMultilevel"/>
    <w:tmpl w:val="22FA4D50"/>
    <w:lvl w:ilvl="0" w:tplc="4AB0C18E">
      <w:start w:val="1"/>
      <w:numFmt w:val="decimal"/>
      <w:lvlText w:val="%1."/>
      <w:lvlJc w:val="left"/>
      <w:pPr>
        <w:ind w:left="720" w:hanging="360"/>
      </w:pPr>
    </w:lvl>
    <w:lvl w:ilvl="1" w:tplc="03D0A926">
      <w:start w:val="1"/>
      <w:numFmt w:val="lowerLetter"/>
      <w:lvlText w:val="%2."/>
      <w:lvlJc w:val="left"/>
      <w:pPr>
        <w:ind w:left="1440" w:hanging="360"/>
      </w:pPr>
    </w:lvl>
    <w:lvl w:ilvl="2" w:tplc="A5727D46">
      <w:start w:val="1"/>
      <w:numFmt w:val="lowerRoman"/>
      <w:lvlText w:val="%3."/>
      <w:lvlJc w:val="right"/>
      <w:pPr>
        <w:ind w:left="2160" w:hanging="180"/>
      </w:pPr>
    </w:lvl>
    <w:lvl w:ilvl="3" w:tplc="62CCCC3A">
      <w:start w:val="1"/>
      <w:numFmt w:val="decimal"/>
      <w:lvlText w:val="%4."/>
      <w:lvlJc w:val="left"/>
      <w:pPr>
        <w:ind w:left="2880" w:hanging="360"/>
      </w:pPr>
    </w:lvl>
    <w:lvl w:ilvl="4" w:tplc="4660648A">
      <w:start w:val="1"/>
      <w:numFmt w:val="lowerLetter"/>
      <w:lvlText w:val="%5."/>
      <w:lvlJc w:val="left"/>
      <w:pPr>
        <w:ind w:left="3600" w:hanging="360"/>
      </w:pPr>
    </w:lvl>
    <w:lvl w:ilvl="5" w:tplc="5E509B3C">
      <w:start w:val="1"/>
      <w:numFmt w:val="lowerRoman"/>
      <w:lvlText w:val="%6."/>
      <w:lvlJc w:val="right"/>
      <w:pPr>
        <w:ind w:left="4320" w:hanging="180"/>
      </w:pPr>
    </w:lvl>
    <w:lvl w:ilvl="6" w:tplc="EC66CAC6">
      <w:start w:val="1"/>
      <w:numFmt w:val="decimal"/>
      <w:lvlText w:val="%7."/>
      <w:lvlJc w:val="left"/>
      <w:pPr>
        <w:ind w:left="5040" w:hanging="360"/>
      </w:pPr>
    </w:lvl>
    <w:lvl w:ilvl="7" w:tplc="93EAF87A">
      <w:start w:val="1"/>
      <w:numFmt w:val="lowerLetter"/>
      <w:lvlText w:val="%8."/>
      <w:lvlJc w:val="left"/>
      <w:pPr>
        <w:ind w:left="5760" w:hanging="360"/>
      </w:pPr>
    </w:lvl>
    <w:lvl w:ilvl="8" w:tplc="141012B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71F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E90C72"/>
    <w:multiLevelType w:val="hybridMultilevel"/>
    <w:tmpl w:val="3AB46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4E78"/>
    <w:multiLevelType w:val="hybridMultilevel"/>
    <w:tmpl w:val="1076EF3E"/>
    <w:lvl w:ilvl="0" w:tplc="A76687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F83E6D"/>
    <w:multiLevelType w:val="hybridMultilevel"/>
    <w:tmpl w:val="2E4C7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D03E2"/>
    <w:multiLevelType w:val="hybridMultilevel"/>
    <w:tmpl w:val="4B20A0D0"/>
    <w:lvl w:ilvl="0" w:tplc="A766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14486"/>
    <w:multiLevelType w:val="hybridMultilevel"/>
    <w:tmpl w:val="171AB1E8"/>
    <w:lvl w:ilvl="0" w:tplc="AF6C5152">
      <w:start w:val="1"/>
      <w:numFmt w:val="decimal"/>
      <w:lvlText w:val="%1."/>
      <w:lvlJc w:val="left"/>
      <w:pPr>
        <w:ind w:left="720" w:hanging="360"/>
      </w:pPr>
    </w:lvl>
    <w:lvl w:ilvl="1" w:tplc="459CBD48">
      <w:start w:val="1"/>
      <w:numFmt w:val="lowerLetter"/>
      <w:lvlText w:val="%2."/>
      <w:lvlJc w:val="left"/>
      <w:pPr>
        <w:ind w:left="1440" w:hanging="360"/>
      </w:pPr>
    </w:lvl>
    <w:lvl w:ilvl="2" w:tplc="FDBA7564">
      <w:start w:val="1"/>
      <w:numFmt w:val="lowerRoman"/>
      <w:lvlText w:val="%3."/>
      <w:lvlJc w:val="right"/>
      <w:pPr>
        <w:ind w:left="2160" w:hanging="180"/>
      </w:pPr>
    </w:lvl>
    <w:lvl w:ilvl="3" w:tplc="E1E6E4DA">
      <w:start w:val="1"/>
      <w:numFmt w:val="decimal"/>
      <w:lvlText w:val="%4."/>
      <w:lvlJc w:val="left"/>
      <w:pPr>
        <w:ind w:left="2880" w:hanging="360"/>
      </w:pPr>
    </w:lvl>
    <w:lvl w:ilvl="4" w:tplc="203A9D64">
      <w:start w:val="1"/>
      <w:numFmt w:val="lowerLetter"/>
      <w:lvlText w:val="%5."/>
      <w:lvlJc w:val="left"/>
      <w:pPr>
        <w:ind w:left="3600" w:hanging="360"/>
      </w:pPr>
    </w:lvl>
    <w:lvl w:ilvl="5" w:tplc="81A65754">
      <w:start w:val="1"/>
      <w:numFmt w:val="lowerRoman"/>
      <w:lvlText w:val="%6."/>
      <w:lvlJc w:val="right"/>
      <w:pPr>
        <w:ind w:left="4320" w:hanging="180"/>
      </w:pPr>
    </w:lvl>
    <w:lvl w:ilvl="6" w:tplc="A0B27D68">
      <w:start w:val="1"/>
      <w:numFmt w:val="decimal"/>
      <w:lvlText w:val="%7."/>
      <w:lvlJc w:val="left"/>
      <w:pPr>
        <w:ind w:left="5040" w:hanging="360"/>
      </w:pPr>
    </w:lvl>
    <w:lvl w:ilvl="7" w:tplc="89D09BDE">
      <w:start w:val="1"/>
      <w:numFmt w:val="lowerLetter"/>
      <w:lvlText w:val="%8."/>
      <w:lvlJc w:val="left"/>
      <w:pPr>
        <w:ind w:left="5760" w:hanging="360"/>
      </w:pPr>
    </w:lvl>
    <w:lvl w:ilvl="8" w:tplc="079ADBE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7254C"/>
    <w:multiLevelType w:val="hybridMultilevel"/>
    <w:tmpl w:val="30941C96"/>
    <w:lvl w:ilvl="0" w:tplc="A766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9F9"/>
    <w:multiLevelType w:val="hybridMultilevel"/>
    <w:tmpl w:val="E730BF4C"/>
    <w:lvl w:ilvl="0" w:tplc="510E1CDE">
      <w:start w:val="1"/>
      <w:numFmt w:val="decimal"/>
      <w:lvlText w:val="%1."/>
      <w:lvlJc w:val="left"/>
      <w:pPr>
        <w:ind w:left="720" w:hanging="360"/>
      </w:pPr>
    </w:lvl>
    <w:lvl w:ilvl="1" w:tplc="D434537E">
      <w:start w:val="1"/>
      <w:numFmt w:val="lowerLetter"/>
      <w:lvlText w:val="%2."/>
      <w:lvlJc w:val="left"/>
      <w:pPr>
        <w:ind w:left="1440" w:hanging="360"/>
      </w:pPr>
    </w:lvl>
    <w:lvl w:ilvl="2" w:tplc="78E2EFDC">
      <w:start w:val="1"/>
      <w:numFmt w:val="lowerRoman"/>
      <w:lvlText w:val="%3."/>
      <w:lvlJc w:val="right"/>
      <w:pPr>
        <w:ind w:left="2160" w:hanging="180"/>
      </w:pPr>
    </w:lvl>
    <w:lvl w:ilvl="3" w:tplc="538A45B4">
      <w:start w:val="1"/>
      <w:numFmt w:val="decimal"/>
      <w:lvlText w:val="%4."/>
      <w:lvlJc w:val="left"/>
      <w:pPr>
        <w:ind w:left="2880" w:hanging="360"/>
      </w:pPr>
    </w:lvl>
    <w:lvl w:ilvl="4" w:tplc="6D641870">
      <w:start w:val="1"/>
      <w:numFmt w:val="lowerLetter"/>
      <w:lvlText w:val="%5."/>
      <w:lvlJc w:val="left"/>
      <w:pPr>
        <w:ind w:left="3600" w:hanging="360"/>
      </w:pPr>
    </w:lvl>
    <w:lvl w:ilvl="5" w:tplc="00784A36">
      <w:start w:val="1"/>
      <w:numFmt w:val="lowerRoman"/>
      <w:lvlText w:val="%6."/>
      <w:lvlJc w:val="right"/>
      <w:pPr>
        <w:ind w:left="4320" w:hanging="180"/>
      </w:pPr>
    </w:lvl>
    <w:lvl w:ilvl="6" w:tplc="489C156E">
      <w:start w:val="1"/>
      <w:numFmt w:val="decimal"/>
      <w:lvlText w:val="%7."/>
      <w:lvlJc w:val="left"/>
      <w:pPr>
        <w:ind w:left="5040" w:hanging="360"/>
      </w:pPr>
    </w:lvl>
    <w:lvl w:ilvl="7" w:tplc="7F1002A6">
      <w:start w:val="1"/>
      <w:numFmt w:val="lowerLetter"/>
      <w:lvlText w:val="%8."/>
      <w:lvlJc w:val="left"/>
      <w:pPr>
        <w:ind w:left="5760" w:hanging="360"/>
      </w:pPr>
    </w:lvl>
    <w:lvl w:ilvl="8" w:tplc="161A39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2"/>
  </w:num>
  <w:num w:numId="5">
    <w:abstractNumId w:val="20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16"/>
  </w:num>
  <w:num w:numId="17">
    <w:abstractNumId w:val="15"/>
  </w:num>
  <w:num w:numId="18">
    <w:abstractNumId w:val="7"/>
  </w:num>
  <w:num w:numId="19">
    <w:abstractNumId w:val="17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A"/>
    <w:rsid w:val="00007EDA"/>
    <w:rsid w:val="00045DAE"/>
    <w:rsid w:val="00063695"/>
    <w:rsid w:val="000A608B"/>
    <w:rsid w:val="000B178C"/>
    <w:rsid w:val="000F71BF"/>
    <w:rsid w:val="00100B08"/>
    <w:rsid w:val="00105144"/>
    <w:rsid w:val="001C14F3"/>
    <w:rsid w:val="001C299D"/>
    <w:rsid w:val="00204CA8"/>
    <w:rsid w:val="00220C16"/>
    <w:rsid w:val="00221581"/>
    <w:rsid w:val="00231246"/>
    <w:rsid w:val="00240D63"/>
    <w:rsid w:val="00297F12"/>
    <w:rsid w:val="002B0446"/>
    <w:rsid w:val="002F7391"/>
    <w:rsid w:val="00314379"/>
    <w:rsid w:val="003B76E4"/>
    <w:rsid w:val="003D3B68"/>
    <w:rsid w:val="003E2801"/>
    <w:rsid w:val="003F7ABA"/>
    <w:rsid w:val="00414463"/>
    <w:rsid w:val="00425056"/>
    <w:rsid w:val="00464FF9"/>
    <w:rsid w:val="004A0E10"/>
    <w:rsid w:val="004B1897"/>
    <w:rsid w:val="004D5530"/>
    <w:rsid w:val="004F2F9E"/>
    <w:rsid w:val="005440AF"/>
    <w:rsid w:val="005960AF"/>
    <w:rsid w:val="005A4082"/>
    <w:rsid w:val="005B4412"/>
    <w:rsid w:val="005F1544"/>
    <w:rsid w:val="00610D7B"/>
    <w:rsid w:val="00613599"/>
    <w:rsid w:val="00667794"/>
    <w:rsid w:val="0068474A"/>
    <w:rsid w:val="00691044"/>
    <w:rsid w:val="006927B9"/>
    <w:rsid w:val="006A275F"/>
    <w:rsid w:val="006B5F02"/>
    <w:rsid w:val="006B7884"/>
    <w:rsid w:val="00712E29"/>
    <w:rsid w:val="00727963"/>
    <w:rsid w:val="0074520E"/>
    <w:rsid w:val="007C0B26"/>
    <w:rsid w:val="007F1E95"/>
    <w:rsid w:val="00820176"/>
    <w:rsid w:val="00844F83"/>
    <w:rsid w:val="00867F0C"/>
    <w:rsid w:val="00891B84"/>
    <w:rsid w:val="009603DF"/>
    <w:rsid w:val="0097238F"/>
    <w:rsid w:val="009813D9"/>
    <w:rsid w:val="00992D56"/>
    <w:rsid w:val="009A4BDA"/>
    <w:rsid w:val="009B770A"/>
    <w:rsid w:val="009E5D20"/>
    <w:rsid w:val="00A354AE"/>
    <w:rsid w:val="00B039DC"/>
    <w:rsid w:val="00B243A4"/>
    <w:rsid w:val="00B651A2"/>
    <w:rsid w:val="00B80C72"/>
    <w:rsid w:val="00B815A2"/>
    <w:rsid w:val="00BB5873"/>
    <w:rsid w:val="00C06636"/>
    <w:rsid w:val="00C6256F"/>
    <w:rsid w:val="00C63470"/>
    <w:rsid w:val="00C80CAA"/>
    <w:rsid w:val="00CB5AD0"/>
    <w:rsid w:val="00CC3AA3"/>
    <w:rsid w:val="00CE4E37"/>
    <w:rsid w:val="00D40E0F"/>
    <w:rsid w:val="00D46DDE"/>
    <w:rsid w:val="00D8116D"/>
    <w:rsid w:val="00D82E5F"/>
    <w:rsid w:val="00D86529"/>
    <w:rsid w:val="00DE0717"/>
    <w:rsid w:val="00E16CF2"/>
    <w:rsid w:val="00E32E41"/>
    <w:rsid w:val="00E469A2"/>
    <w:rsid w:val="00E62689"/>
    <w:rsid w:val="00EA72A3"/>
    <w:rsid w:val="00EC32BB"/>
    <w:rsid w:val="00EC5DE2"/>
    <w:rsid w:val="00EF610F"/>
    <w:rsid w:val="00F328E0"/>
    <w:rsid w:val="00F36967"/>
    <w:rsid w:val="00F874E3"/>
    <w:rsid w:val="00F961A5"/>
    <w:rsid w:val="00FB189C"/>
    <w:rsid w:val="00FB6220"/>
    <w:rsid w:val="00FE1904"/>
    <w:rsid w:val="05C1FF9A"/>
    <w:rsid w:val="0B5317CF"/>
    <w:rsid w:val="13C7AE5F"/>
    <w:rsid w:val="192E479C"/>
    <w:rsid w:val="31E35078"/>
    <w:rsid w:val="468BAC69"/>
    <w:rsid w:val="4B669630"/>
    <w:rsid w:val="5128CBF9"/>
    <w:rsid w:val="522EB5D6"/>
    <w:rsid w:val="6B9C2BA0"/>
    <w:rsid w:val="71D44A17"/>
    <w:rsid w:val="7445852E"/>
    <w:rsid w:val="7D1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B518AD"/>
  <w15:chartTrackingRefBased/>
  <w15:docId w15:val="{01BE8AC3-4455-41AF-8E23-66680D0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68"/>
    <w:pPr>
      <w:spacing w:after="120" w:line="240" w:lineRule="auto"/>
    </w:pPr>
    <w:rPr>
      <w:rFonts w:ascii="Corbel" w:eastAsia="Times New Roman" w:hAnsi="Corbel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B770A"/>
    <w:pPr>
      <w:keepNext/>
      <w:keepLines/>
      <w:spacing w:before="240" w:after="60"/>
      <w:outlineLvl w:val="0"/>
    </w:pPr>
    <w:rPr>
      <w:rFonts w:ascii="Corbel Bold" w:eastAsiaTheme="majorEastAsia" w:cstheme="majorBidi"/>
      <w:b/>
      <w:caps/>
      <w:spacing w:val="20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E5D20"/>
    <w:pPr>
      <w:keepNext/>
      <w:keepLines/>
      <w:spacing w:before="240" w:after="6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5D20"/>
    <w:pPr>
      <w:keepNext/>
      <w:keepLines/>
      <w:spacing w:before="120" w:after="60"/>
      <w:outlineLvl w:val="2"/>
    </w:pPr>
    <w:rPr>
      <w:rFonts w:eastAsiaTheme="majorEastAsia" w:cstheme="majorBidi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B770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9B770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9B770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770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B770A"/>
    <w:rPr>
      <w:rFonts w:ascii="Corbel Bold" w:eastAsiaTheme="majorEastAsia" w:hAnsi="Corbel" w:cstheme="majorBidi"/>
      <w:b/>
      <w:caps/>
      <w:spacing w:val="20"/>
      <w:sz w:val="48"/>
      <w:szCs w:val="32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4F2F9E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D3B68"/>
    <w:rPr>
      <w:rFonts w:ascii="Corbel" w:eastAsiaTheme="majorEastAsia" w:hAnsi="Corbel" w:cstheme="majorBidi"/>
      <w:sz w:val="3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D3B68"/>
    <w:rPr>
      <w:rFonts w:ascii="Corbel" w:eastAsiaTheme="majorEastAsia" w:hAnsi="Corbel" w:cstheme="majorBidi"/>
      <w:i/>
      <w:sz w:val="28"/>
      <w:szCs w:val="24"/>
      <w:lang w:val="sv-SE" w:eastAsia="sv-SE"/>
    </w:rPr>
  </w:style>
  <w:style w:type="paragraph" w:styleId="Liststycke">
    <w:name w:val="List Paragraph"/>
    <w:basedOn w:val="Normal"/>
    <w:uiPriority w:val="34"/>
    <w:rsid w:val="003D3B68"/>
    <w:pPr>
      <w:ind w:left="720"/>
      <w:contextualSpacing/>
    </w:pPr>
  </w:style>
  <w:style w:type="paragraph" w:styleId="Brdtext">
    <w:name w:val="Body Text"/>
    <w:basedOn w:val="Normal"/>
    <w:link w:val="BrdtextChar"/>
    <w:rsid w:val="0068474A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68474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20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F328E0"/>
    <w:pPr>
      <w:spacing w:after="0"/>
    </w:pPr>
    <w:rPr>
      <w:rFonts w:ascii="Times New Roman" w:hAnsi="Times New Roman"/>
    </w:rPr>
  </w:style>
  <w:style w:type="character" w:customStyle="1" w:styleId="spellingerror">
    <w:name w:val="spellingerror"/>
    <w:basedOn w:val="Standardstycketeckensnitt"/>
    <w:rsid w:val="00F328E0"/>
  </w:style>
  <w:style w:type="character" w:customStyle="1" w:styleId="normaltextrun">
    <w:name w:val="normaltextrun"/>
    <w:basedOn w:val="Standardstycketeckensnitt"/>
    <w:rsid w:val="00F328E0"/>
  </w:style>
  <w:style w:type="character" w:customStyle="1" w:styleId="eop">
    <w:name w:val="eop"/>
    <w:basedOn w:val="Standardstycketeckensnitt"/>
    <w:rsid w:val="00F328E0"/>
  </w:style>
  <w:style w:type="character" w:styleId="AnvndHyperlnk">
    <w:name w:val="FollowedHyperlink"/>
    <w:basedOn w:val="Standardstycketeckensnitt"/>
    <w:uiPriority w:val="99"/>
    <w:semiHidden/>
    <w:unhideWhenUsed/>
    <w:rsid w:val="00691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6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4564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0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6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10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9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72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46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5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92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9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31148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3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52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53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00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30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6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22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28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85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17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1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9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stkom.se/edit-fileresource/4.16df26f114fdef8cb483b963/18.16df26f114fdef8cb483c3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ktigvasteras.se/ehemtjanst/e-hemtjanst-rapport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eknikforaldre.se/valfardsteknologisnurr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l0824\Dropbox\V&#228;stkom\Informationsmaterial%20o%20kontakter\Mallar\Rapport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AB68F472B624D95EFDA9C8F4D556B" ma:contentTypeVersion="2" ma:contentTypeDescription="Skapa ett nytt dokument." ma:contentTypeScope="" ma:versionID="ee3deac272cad68e0c1c593b2b2c0e49">
  <xsd:schema xmlns:xsd="http://www.w3.org/2001/XMLSchema" xmlns:xs="http://www.w3.org/2001/XMLSchema" xmlns:p="http://schemas.microsoft.com/office/2006/metadata/properties" xmlns:ns2="4746b879-96ce-4342-812f-38a74a38568f" targetNamespace="http://schemas.microsoft.com/office/2006/metadata/properties" ma:root="true" ma:fieldsID="83b270dbcccc6b2529af033e1835a6c6" ns2:_="">
    <xsd:import namespace="4746b879-96ce-4342-812f-38a74a385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b879-96ce-4342-812f-38a74a38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F5D4-650C-491D-8C3F-22F6AF1BFB42}">
  <ds:schemaRefs>
    <ds:schemaRef ds:uri="http://purl.org/dc/elements/1.1/"/>
    <ds:schemaRef ds:uri="4746b879-96ce-4342-812f-38a74a38568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E181EB-3A09-42DC-B1F3-E889E486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77ED3-959F-439F-93C4-3E3F57928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b879-96ce-4342-812f-38a74a38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E2370C-7CC9-4E73-96C6-7389630E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</Template>
  <TotalTime>0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Sigma AB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Klarén</dc:creator>
  <cp:keywords/>
  <dc:description/>
  <cp:lastModifiedBy>Ann-Charlotte Klarén</cp:lastModifiedBy>
  <cp:revision>3</cp:revision>
  <dcterms:created xsi:type="dcterms:W3CDTF">2015-09-30T12:10:00Z</dcterms:created>
  <dcterms:modified xsi:type="dcterms:W3CDTF">2015-09-30T13:38:00Z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0x010100A8DAB68F472B624D95EFDA9C8F4D556B</vt:lpwstr>
  </property>
</Properties>
</file>