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518AD" w14:textId="77777777" w:rsidR="000F71BF" w:rsidRPr="007F3501" w:rsidRDefault="000F71BF" w:rsidP="000F71BF">
      <w:bookmarkStart w:id="0" w:name="_GoBack"/>
      <w:bookmarkEnd w:id="0"/>
      <w:r>
        <w:t>D</w:t>
      </w:r>
      <w:r w:rsidRPr="007F3501">
        <w:t>atum</w:t>
      </w:r>
      <w:r>
        <w:t>: 20XX-XX-XX</w:t>
      </w:r>
    </w:p>
    <w:p w14:paraId="32B518AE" w14:textId="77777777" w:rsidR="000F71BF" w:rsidRPr="007F3501" w:rsidRDefault="000F71BF" w:rsidP="000F71BF"/>
    <w:p w14:paraId="32B518AF" w14:textId="77777777" w:rsidR="000F71BF" w:rsidRPr="007F3501" w:rsidRDefault="000F71BF" w:rsidP="000F71BF">
      <w:pPr>
        <w:spacing w:after="0"/>
      </w:pPr>
      <w:r>
        <w:t xml:space="preserve">Ärendetyp: </w:t>
      </w:r>
      <w:r w:rsidR="00B815A2">
        <w:t>Rapport</w:t>
      </w:r>
    </w:p>
    <w:p w14:paraId="32B518B0" w14:textId="77777777" w:rsidR="000F71BF" w:rsidRPr="007F3501" w:rsidRDefault="000F71BF" w:rsidP="000F71BF"/>
    <w:p w14:paraId="32B518E9" w14:textId="7C29DE09" w:rsidR="0068474A" w:rsidRDefault="5DC76384" w:rsidP="5DC76384">
      <w:pPr>
        <w:pStyle w:val="Rubrik2"/>
        <w:spacing w:after="0"/>
      </w:pPr>
      <w:r>
        <w:t>Nulägesanalys för &lt;kommun&gt; kring marknad.</w:t>
      </w:r>
    </w:p>
    <w:p w14:paraId="32B518F3" w14:textId="620E1397" w:rsidR="0068474A" w:rsidRDefault="192E479C" w:rsidP="00204CA8">
      <w:pPr>
        <w:pStyle w:val="Rubrik2"/>
      </w:pPr>
      <w:r>
        <w:t>Marknad</w:t>
      </w:r>
    </w:p>
    <w:p w14:paraId="3BF6FE50" w14:textId="620ED9CD" w:rsidR="192E479C" w:rsidRDefault="192E479C">
      <w:r>
        <w:t>Ni behöver inte göra någon egen bevakning av vad som finns på marknaden. Det finns tre dokument som vi rekommenderar er att läsa. Dessa tre ger en bra bild av</w:t>
      </w:r>
      <w:r w:rsidR="00B80C72">
        <w:t xml:space="preserve"> marknaden och förutsättningar</w:t>
      </w:r>
      <w:r>
        <w:t xml:space="preserve"> för att produkter och tjänster ska fungera bra i framtiden.</w:t>
      </w:r>
    </w:p>
    <w:p w14:paraId="7362884E" w14:textId="5A932CBA" w:rsidR="192E479C" w:rsidRDefault="192E479C">
      <w:r>
        <w:t>Rapporterna finns att ladda ned på vastkom.se</w:t>
      </w:r>
    </w:p>
    <w:p w14:paraId="5BF9BF99" w14:textId="0E4AA789" w:rsidR="192E479C" w:rsidRDefault="192E479C" w:rsidP="192E479C"/>
    <w:p w14:paraId="7B3AADD1" w14:textId="3C45F1CE" w:rsidR="192E479C" w:rsidRDefault="192E479C" w:rsidP="192E479C">
      <w:pPr>
        <w:pStyle w:val="Liststycke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192E479C">
        <w:rPr>
          <w:b/>
          <w:bCs/>
        </w:rPr>
        <w:t>SKL- Governo  Digitalisering inom vård, stöd och omsorg 2015-05</w:t>
      </w:r>
    </w:p>
    <w:p w14:paraId="2FF33415" w14:textId="312B0771" w:rsidR="192E479C" w:rsidRDefault="192E479C">
      <w:r>
        <w:t xml:space="preserve">Rapporten är en beställning av SKL. I den finns de beskrivet om vad som finns idag uppdelat på de olika målgrupperna. </w:t>
      </w:r>
    </w:p>
    <w:p w14:paraId="1C233D8D" w14:textId="3CCA8340" w:rsidR="192E479C" w:rsidRDefault="192E479C" w:rsidP="192E479C"/>
    <w:p w14:paraId="36474A1D" w14:textId="1F0ACB86" w:rsidR="192E479C" w:rsidRDefault="192E479C" w:rsidP="192E479C">
      <w:pPr>
        <w:pStyle w:val="Liststycke"/>
        <w:numPr>
          <w:ilvl w:val="0"/>
          <w:numId w:val="2"/>
        </w:numPr>
        <w:rPr>
          <w:rFonts w:asciiTheme="minorHAnsi" w:eastAsiaTheme="minorEastAsia" w:hAnsiTheme="minorHAnsi" w:cstheme="minorBidi"/>
        </w:rPr>
      </w:pPr>
      <w:r w:rsidRPr="192E479C">
        <w:rPr>
          <w:b/>
          <w:bCs/>
        </w:rPr>
        <w:t>eHälsosamordnarnas excelfil, 2014</w:t>
      </w:r>
    </w:p>
    <w:p w14:paraId="60E38CE5" w14:textId="34F23CDA" w:rsidR="192E479C" w:rsidRDefault="192E479C" w:rsidP="192E479C"/>
    <w:p w14:paraId="5FA64491" w14:textId="06C69BD7" w:rsidR="192E479C" w:rsidRDefault="192E479C">
      <w:r>
        <w:t>I eHälsosamordnarna excel fil finns mer detaljer och många bra länkar om ni vill kolla på någon film. Den är inte uppdateras sedan 2014.</w:t>
      </w:r>
    </w:p>
    <w:p w14:paraId="1CEE2081" w14:textId="0E2E96EB" w:rsidR="192E479C" w:rsidRDefault="192E479C" w:rsidP="192E479C">
      <w:pPr>
        <w:pStyle w:val="Liststycke"/>
        <w:numPr>
          <w:ilvl w:val="0"/>
          <w:numId w:val="2"/>
        </w:numPr>
        <w:rPr>
          <w:rFonts w:asciiTheme="minorHAnsi" w:eastAsiaTheme="minorEastAsia" w:hAnsiTheme="minorHAnsi" w:cstheme="minorBidi"/>
        </w:rPr>
      </w:pPr>
      <w:r w:rsidRPr="192E479C">
        <w:rPr>
          <w:b/>
          <w:bCs/>
        </w:rPr>
        <w:t>Swedish ICT Rapport till Socialstyrelsen- lägesrapport om Välfärdsteknik 2014-12-10</w:t>
      </w:r>
    </w:p>
    <w:p w14:paraId="10EECE13" w14:textId="6E781529" w:rsidR="192E479C" w:rsidRDefault="192E479C">
      <w:r>
        <w:t>Swedish ICT rapport ger en bra bild om marknaden och om förutsättningarna.</w:t>
      </w:r>
    </w:p>
    <w:p w14:paraId="6DC358E0" w14:textId="1E037D87" w:rsidR="00C80CAA" w:rsidRPr="00C80CAA" w:rsidRDefault="00C80CAA" w:rsidP="00C80CAA"/>
    <w:p w14:paraId="6BBC3C3E" w14:textId="77777777" w:rsidR="00EC32BB" w:rsidRDefault="00EC32BB" w:rsidP="00EC32BB">
      <w:pPr>
        <w:pStyle w:val="Rubrik3"/>
      </w:pPr>
      <w:r>
        <w:t>Analysera/ Fundera på</w:t>
      </w:r>
    </w:p>
    <w:p w14:paraId="47887698" w14:textId="49EB0E66" w:rsidR="00EC32BB" w:rsidRDefault="192E479C">
      <w:r w:rsidRPr="192E479C">
        <w:rPr>
          <w:sz w:val="22"/>
          <w:szCs w:val="22"/>
        </w:rPr>
        <w:t>&lt;Hur ser vi på de produkter och tjänster som finns</w:t>
      </w:r>
      <w:r w:rsidR="00B80C72">
        <w:rPr>
          <w:sz w:val="22"/>
          <w:szCs w:val="22"/>
        </w:rPr>
        <w:t xml:space="preserve"> på marknaden</w:t>
      </w:r>
      <w:r w:rsidRPr="192E479C">
        <w:rPr>
          <w:sz w:val="22"/>
          <w:szCs w:val="22"/>
        </w:rPr>
        <w:t xml:space="preserve">? </w:t>
      </w:r>
      <w:r>
        <w:t xml:space="preserve">Vad har andra </w:t>
      </w:r>
      <w:r w:rsidR="00B80C72">
        <w:t xml:space="preserve">kommuner </w:t>
      </w:r>
      <w:r>
        <w:t>gjort? Vad har vi gjort</w:t>
      </w:r>
      <w:r w:rsidR="00B80C72">
        <w:t xml:space="preserve"> i kommunen</w:t>
      </w:r>
      <w:r>
        <w:t>?</w:t>
      </w:r>
      <w:r w:rsidR="00B80C72">
        <w:t xml:space="preserve"> </w:t>
      </w:r>
      <w:r w:rsidR="003B76E4">
        <w:t>Vad är våra</w:t>
      </w:r>
      <w:r w:rsidR="00B80C72">
        <w:t xml:space="preserve"> e</w:t>
      </w:r>
      <w:r>
        <w:t>rfarenheter</w:t>
      </w:r>
      <w:r w:rsidR="003B76E4">
        <w:t>, beskriv</w:t>
      </w:r>
      <w:r>
        <w:t>?  Den information och bilder som ges i rapporterna, stämme</w:t>
      </w:r>
      <w:r w:rsidR="00B80C72">
        <w:t xml:space="preserve">r den överens med </w:t>
      </w:r>
      <w:r w:rsidR="003B76E4">
        <w:t>vår</w:t>
      </w:r>
      <w:r w:rsidR="00B80C72">
        <w:t xml:space="preserve"> bild?</w:t>
      </w:r>
      <w:r w:rsidR="003B76E4">
        <w:t xml:space="preserve"> Hur påverkar det utvecklingen?</w:t>
      </w:r>
      <w:r>
        <w:t xml:space="preserve">&gt; </w:t>
      </w:r>
    </w:p>
    <w:p w14:paraId="58825095" w14:textId="2EF8CC64" w:rsidR="00EA72A3" w:rsidRDefault="60D0405C" w:rsidP="60D0405C">
      <w:pPr>
        <w:spacing w:after="0"/>
      </w:pPr>
      <w:r>
        <w:t>Dokumentera slutsatser i SWOT:en.</w:t>
      </w:r>
    </w:p>
    <w:p w14:paraId="55A7E94D" w14:textId="77777777" w:rsidR="00EA72A3" w:rsidRDefault="00EA72A3" w:rsidP="00EA72A3">
      <w:pPr>
        <w:pStyle w:val="Liststycke"/>
        <w:spacing w:after="0"/>
      </w:pPr>
    </w:p>
    <w:sectPr w:rsidR="00EA72A3" w:rsidSect="004F2F9E">
      <w:headerReference w:type="default" r:id="rId11"/>
      <w:footerReference w:type="default" r:id="rId12"/>
      <w:pgSz w:w="11900" w:h="16840"/>
      <w:pgMar w:top="2268" w:right="1417" w:bottom="1417" w:left="1417" w:header="70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C5796" w14:textId="77777777" w:rsidR="000B178C" w:rsidRDefault="000B178C" w:rsidP="00B039DC">
      <w:pPr>
        <w:spacing w:after="0"/>
      </w:pPr>
      <w:r>
        <w:separator/>
      </w:r>
    </w:p>
  </w:endnote>
  <w:endnote w:type="continuationSeparator" w:id="0">
    <w:p w14:paraId="1F77C1C6" w14:textId="77777777" w:rsidR="000B178C" w:rsidRDefault="000B178C" w:rsidP="00B039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 Bold">
    <w:panose1 w:val="020B070302020402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189159"/>
      <w:docPartObj>
        <w:docPartGallery w:val="Page Numbers (Bottom of Page)"/>
        <w:docPartUnique/>
      </w:docPartObj>
    </w:sdtPr>
    <w:sdtEndPr/>
    <w:sdtContent>
      <w:p w14:paraId="23AD6FA2" w14:textId="54E8AB00" w:rsidR="00FE1904" w:rsidRDefault="00FE1904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F00">
          <w:rPr>
            <w:noProof/>
          </w:rPr>
          <w:t>1</w:t>
        </w:r>
        <w:r>
          <w:fldChar w:fldCharType="end"/>
        </w:r>
      </w:p>
    </w:sdtContent>
  </w:sdt>
  <w:p w14:paraId="32B51A53" w14:textId="031A514C" w:rsidR="00610D7B" w:rsidRPr="004F2F9E" w:rsidRDefault="00610D7B" w:rsidP="00610D7B">
    <w:pPr>
      <w:pStyle w:val="Sidfo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CF4B5" w14:textId="77777777" w:rsidR="000B178C" w:rsidRDefault="000B178C" w:rsidP="00B039DC">
      <w:pPr>
        <w:spacing w:after="0"/>
      </w:pPr>
      <w:r>
        <w:separator/>
      </w:r>
    </w:p>
  </w:footnote>
  <w:footnote w:type="continuationSeparator" w:id="0">
    <w:p w14:paraId="49CA9186" w14:textId="77777777" w:rsidR="000B178C" w:rsidRDefault="000B178C" w:rsidP="00B039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51A50" w14:textId="77777777" w:rsidR="00610D7B" w:rsidRDefault="00610D7B">
    <w:pPr>
      <w:pStyle w:val="Sidhuvud"/>
    </w:pP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32B51A56" wp14:editId="32B51A57">
          <wp:simplePos x="0" y="0"/>
          <wp:positionH relativeFrom="column">
            <wp:posOffset>-505460</wp:posOffset>
          </wp:positionH>
          <wp:positionV relativeFrom="paragraph">
            <wp:posOffset>-6985</wp:posOffset>
          </wp:positionV>
          <wp:extent cx="1892300" cy="393700"/>
          <wp:effectExtent l="0" t="0" r="0" b="6350"/>
          <wp:wrapNone/>
          <wp:docPr id="2" name="Picture 2" descr="vastkom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stkom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5CAF"/>
    <w:multiLevelType w:val="multilevel"/>
    <w:tmpl w:val="CBBE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4D7FD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587ADF"/>
    <w:multiLevelType w:val="hybridMultilevel"/>
    <w:tmpl w:val="0AA25D76"/>
    <w:lvl w:ilvl="0" w:tplc="A7668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1726B"/>
    <w:multiLevelType w:val="hybridMultilevel"/>
    <w:tmpl w:val="E348D2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44550"/>
    <w:multiLevelType w:val="hybridMultilevel"/>
    <w:tmpl w:val="87AE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423B8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3837B6"/>
    <w:multiLevelType w:val="hybridMultilevel"/>
    <w:tmpl w:val="F49EECA4"/>
    <w:lvl w:ilvl="0" w:tplc="105C0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83D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8CD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2F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66F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82E5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C2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9E2D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5CE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554D0"/>
    <w:multiLevelType w:val="hybridMultilevel"/>
    <w:tmpl w:val="079063D6"/>
    <w:lvl w:ilvl="0" w:tplc="A7668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6586B"/>
    <w:multiLevelType w:val="hybridMultilevel"/>
    <w:tmpl w:val="4EE8AB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05704"/>
    <w:multiLevelType w:val="hybridMultilevel"/>
    <w:tmpl w:val="1D70DD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51D73"/>
    <w:multiLevelType w:val="hybridMultilevel"/>
    <w:tmpl w:val="1444B8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0519B"/>
    <w:multiLevelType w:val="hybridMultilevel"/>
    <w:tmpl w:val="DBC84AC4"/>
    <w:lvl w:ilvl="0" w:tplc="C9B00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62F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EC3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D48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042B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AC58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4B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6C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EB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F5C9F"/>
    <w:multiLevelType w:val="hybridMultilevel"/>
    <w:tmpl w:val="22FA4D50"/>
    <w:lvl w:ilvl="0" w:tplc="4AB0C18E">
      <w:start w:val="1"/>
      <w:numFmt w:val="decimal"/>
      <w:lvlText w:val="%1."/>
      <w:lvlJc w:val="left"/>
      <w:pPr>
        <w:ind w:left="720" w:hanging="360"/>
      </w:pPr>
    </w:lvl>
    <w:lvl w:ilvl="1" w:tplc="03D0A926">
      <w:start w:val="1"/>
      <w:numFmt w:val="lowerLetter"/>
      <w:lvlText w:val="%2."/>
      <w:lvlJc w:val="left"/>
      <w:pPr>
        <w:ind w:left="1440" w:hanging="360"/>
      </w:pPr>
    </w:lvl>
    <w:lvl w:ilvl="2" w:tplc="A5727D46">
      <w:start w:val="1"/>
      <w:numFmt w:val="lowerRoman"/>
      <w:lvlText w:val="%3."/>
      <w:lvlJc w:val="right"/>
      <w:pPr>
        <w:ind w:left="2160" w:hanging="180"/>
      </w:pPr>
    </w:lvl>
    <w:lvl w:ilvl="3" w:tplc="62CCCC3A">
      <w:start w:val="1"/>
      <w:numFmt w:val="decimal"/>
      <w:lvlText w:val="%4."/>
      <w:lvlJc w:val="left"/>
      <w:pPr>
        <w:ind w:left="2880" w:hanging="360"/>
      </w:pPr>
    </w:lvl>
    <w:lvl w:ilvl="4" w:tplc="4660648A">
      <w:start w:val="1"/>
      <w:numFmt w:val="lowerLetter"/>
      <w:lvlText w:val="%5."/>
      <w:lvlJc w:val="left"/>
      <w:pPr>
        <w:ind w:left="3600" w:hanging="360"/>
      </w:pPr>
    </w:lvl>
    <w:lvl w:ilvl="5" w:tplc="5E509B3C">
      <w:start w:val="1"/>
      <w:numFmt w:val="lowerRoman"/>
      <w:lvlText w:val="%6."/>
      <w:lvlJc w:val="right"/>
      <w:pPr>
        <w:ind w:left="4320" w:hanging="180"/>
      </w:pPr>
    </w:lvl>
    <w:lvl w:ilvl="6" w:tplc="EC66CAC6">
      <w:start w:val="1"/>
      <w:numFmt w:val="decimal"/>
      <w:lvlText w:val="%7."/>
      <w:lvlJc w:val="left"/>
      <w:pPr>
        <w:ind w:left="5040" w:hanging="360"/>
      </w:pPr>
    </w:lvl>
    <w:lvl w:ilvl="7" w:tplc="93EAF87A">
      <w:start w:val="1"/>
      <w:numFmt w:val="lowerLetter"/>
      <w:lvlText w:val="%8."/>
      <w:lvlJc w:val="left"/>
      <w:pPr>
        <w:ind w:left="5760" w:hanging="360"/>
      </w:pPr>
    </w:lvl>
    <w:lvl w:ilvl="8" w:tplc="141012B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71FC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2E90C72"/>
    <w:multiLevelType w:val="hybridMultilevel"/>
    <w:tmpl w:val="3AB46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94E78"/>
    <w:multiLevelType w:val="hybridMultilevel"/>
    <w:tmpl w:val="1076EF3E"/>
    <w:lvl w:ilvl="0" w:tplc="A76687E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9F83E6D"/>
    <w:multiLevelType w:val="hybridMultilevel"/>
    <w:tmpl w:val="2E4C7E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D03E2"/>
    <w:multiLevelType w:val="hybridMultilevel"/>
    <w:tmpl w:val="4B20A0D0"/>
    <w:lvl w:ilvl="0" w:tplc="A7668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14486"/>
    <w:multiLevelType w:val="hybridMultilevel"/>
    <w:tmpl w:val="171AB1E8"/>
    <w:lvl w:ilvl="0" w:tplc="AF6C5152">
      <w:start w:val="1"/>
      <w:numFmt w:val="decimal"/>
      <w:lvlText w:val="%1."/>
      <w:lvlJc w:val="left"/>
      <w:pPr>
        <w:ind w:left="720" w:hanging="360"/>
      </w:pPr>
    </w:lvl>
    <w:lvl w:ilvl="1" w:tplc="459CBD48">
      <w:start w:val="1"/>
      <w:numFmt w:val="lowerLetter"/>
      <w:lvlText w:val="%2."/>
      <w:lvlJc w:val="left"/>
      <w:pPr>
        <w:ind w:left="1440" w:hanging="360"/>
      </w:pPr>
    </w:lvl>
    <w:lvl w:ilvl="2" w:tplc="FDBA7564">
      <w:start w:val="1"/>
      <w:numFmt w:val="lowerRoman"/>
      <w:lvlText w:val="%3."/>
      <w:lvlJc w:val="right"/>
      <w:pPr>
        <w:ind w:left="2160" w:hanging="180"/>
      </w:pPr>
    </w:lvl>
    <w:lvl w:ilvl="3" w:tplc="E1E6E4DA">
      <w:start w:val="1"/>
      <w:numFmt w:val="decimal"/>
      <w:lvlText w:val="%4."/>
      <w:lvlJc w:val="left"/>
      <w:pPr>
        <w:ind w:left="2880" w:hanging="360"/>
      </w:pPr>
    </w:lvl>
    <w:lvl w:ilvl="4" w:tplc="203A9D64">
      <w:start w:val="1"/>
      <w:numFmt w:val="lowerLetter"/>
      <w:lvlText w:val="%5."/>
      <w:lvlJc w:val="left"/>
      <w:pPr>
        <w:ind w:left="3600" w:hanging="360"/>
      </w:pPr>
    </w:lvl>
    <w:lvl w:ilvl="5" w:tplc="81A65754">
      <w:start w:val="1"/>
      <w:numFmt w:val="lowerRoman"/>
      <w:lvlText w:val="%6."/>
      <w:lvlJc w:val="right"/>
      <w:pPr>
        <w:ind w:left="4320" w:hanging="180"/>
      </w:pPr>
    </w:lvl>
    <w:lvl w:ilvl="6" w:tplc="A0B27D68">
      <w:start w:val="1"/>
      <w:numFmt w:val="decimal"/>
      <w:lvlText w:val="%7."/>
      <w:lvlJc w:val="left"/>
      <w:pPr>
        <w:ind w:left="5040" w:hanging="360"/>
      </w:pPr>
    </w:lvl>
    <w:lvl w:ilvl="7" w:tplc="89D09BDE">
      <w:start w:val="1"/>
      <w:numFmt w:val="lowerLetter"/>
      <w:lvlText w:val="%8."/>
      <w:lvlJc w:val="left"/>
      <w:pPr>
        <w:ind w:left="5760" w:hanging="360"/>
      </w:pPr>
    </w:lvl>
    <w:lvl w:ilvl="8" w:tplc="079ADBE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7254C"/>
    <w:multiLevelType w:val="hybridMultilevel"/>
    <w:tmpl w:val="30941C96"/>
    <w:lvl w:ilvl="0" w:tplc="A7668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B59F9"/>
    <w:multiLevelType w:val="hybridMultilevel"/>
    <w:tmpl w:val="E730BF4C"/>
    <w:lvl w:ilvl="0" w:tplc="510E1CDE">
      <w:start w:val="1"/>
      <w:numFmt w:val="decimal"/>
      <w:lvlText w:val="%1."/>
      <w:lvlJc w:val="left"/>
      <w:pPr>
        <w:ind w:left="720" w:hanging="360"/>
      </w:pPr>
    </w:lvl>
    <w:lvl w:ilvl="1" w:tplc="D434537E">
      <w:start w:val="1"/>
      <w:numFmt w:val="lowerLetter"/>
      <w:lvlText w:val="%2."/>
      <w:lvlJc w:val="left"/>
      <w:pPr>
        <w:ind w:left="1440" w:hanging="360"/>
      </w:pPr>
    </w:lvl>
    <w:lvl w:ilvl="2" w:tplc="78E2EFDC">
      <w:start w:val="1"/>
      <w:numFmt w:val="lowerRoman"/>
      <w:lvlText w:val="%3."/>
      <w:lvlJc w:val="right"/>
      <w:pPr>
        <w:ind w:left="2160" w:hanging="180"/>
      </w:pPr>
    </w:lvl>
    <w:lvl w:ilvl="3" w:tplc="538A45B4">
      <w:start w:val="1"/>
      <w:numFmt w:val="decimal"/>
      <w:lvlText w:val="%4."/>
      <w:lvlJc w:val="left"/>
      <w:pPr>
        <w:ind w:left="2880" w:hanging="360"/>
      </w:pPr>
    </w:lvl>
    <w:lvl w:ilvl="4" w:tplc="6D641870">
      <w:start w:val="1"/>
      <w:numFmt w:val="lowerLetter"/>
      <w:lvlText w:val="%5."/>
      <w:lvlJc w:val="left"/>
      <w:pPr>
        <w:ind w:left="3600" w:hanging="360"/>
      </w:pPr>
    </w:lvl>
    <w:lvl w:ilvl="5" w:tplc="00784A36">
      <w:start w:val="1"/>
      <w:numFmt w:val="lowerRoman"/>
      <w:lvlText w:val="%6."/>
      <w:lvlJc w:val="right"/>
      <w:pPr>
        <w:ind w:left="4320" w:hanging="180"/>
      </w:pPr>
    </w:lvl>
    <w:lvl w:ilvl="6" w:tplc="489C156E">
      <w:start w:val="1"/>
      <w:numFmt w:val="decimal"/>
      <w:lvlText w:val="%7."/>
      <w:lvlJc w:val="left"/>
      <w:pPr>
        <w:ind w:left="5040" w:hanging="360"/>
      </w:pPr>
    </w:lvl>
    <w:lvl w:ilvl="7" w:tplc="7F1002A6">
      <w:start w:val="1"/>
      <w:numFmt w:val="lowerLetter"/>
      <w:lvlText w:val="%8."/>
      <w:lvlJc w:val="left"/>
      <w:pPr>
        <w:ind w:left="5760" w:hanging="360"/>
      </w:pPr>
    </w:lvl>
    <w:lvl w:ilvl="8" w:tplc="161A39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12"/>
  </w:num>
  <w:num w:numId="5">
    <w:abstractNumId w:val="20"/>
  </w:num>
  <w:num w:numId="6">
    <w:abstractNumId w:val="4"/>
  </w:num>
  <w:num w:numId="7">
    <w:abstractNumId w:val="8"/>
  </w:num>
  <w:num w:numId="8">
    <w:abstractNumId w:val="10"/>
  </w:num>
  <w:num w:numId="9">
    <w:abstractNumId w:val="14"/>
  </w:num>
  <w:num w:numId="10">
    <w:abstractNumId w:val="13"/>
  </w:num>
  <w:num w:numId="11">
    <w:abstractNumId w:val="5"/>
  </w:num>
  <w:num w:numId="12">
    <w:abstractNumId w:val="9"/>
  </w:num>
  <w:num w:numId="13">
    <w:abstractNumId w:val="1"/>
  </w:num>
  <w:num w:numId="14">
    <w:abstractNumId w:val="3"/>
  </w:num>
  <w:num w:numId="15">
    <w:abstractNumId w:val="0"/>
  </w:num>
  <w:num w:numId="16">
    <w:abstractNumId w:val="16"/>
  </w:num>
  <w:num w:numId="17">
    <w:abstractNumId w:val="15"/>
  </w:num>
  <w:num w:numId="18">
    <w:abstractNumId w:val="7"/>
  </w:num>
  <w:num w:numId="19">
    <w:abstractNumId w:val="17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4A"/>
    <w:rsid w:val="00007EDA"/>
    <w:rsid w:val="00063695"/>
    <w:rsid w:val="000A608B"/>
    <w:rsid w:val="000B178C"/>
    <w:rsid w:val="000F71BF"/>
    <w:rsid w:val="00100B08"/>
    <w:rsid w:val="00105144"/>
    <w:rsid w:val="001C14F3"/>
    <w:rsid w:val="001C299D"/>
    <w:rsid w:val="00204CA8"/>
    <w:rsid w:val="00220C16"/>
    <w:rsid w:val="00221581"/>
    <w:rsid w:val="00231246"/>
    <w:rsid w:val="00240D63"/>
    <w:rsid w:val="00297F12"/>
    <w:rsid w:val="002B0446"/>
    <w:rsid w:val="002F7391"/>
    <w:rsid w:val="00314379"/>
    <w:rsid w:val="003B76E4"/>
    <w:rsid w:val="003D3B68"/>
    <w:rsid w:val="003F7ABA"/>
    <w:rsid w:val="00414463"/>
    <w:rsid w:val="00425056"/>
    <w:rsid w:val="00464FF9"/>
    <w:rsid w:val="004A0E10"/>
    <w:rsid w:val="004B1897"/>
    <w:rsid w:val="004D5530"/>
    <w:rsid w:val="004F2F9E"/>
    <w:rsid w:val="005440AF"/>
    <w:rsid w:val="005960AF"/>
    <w:rsid w:val="005A4082"/>
    <w:rsid w:val="005B4412"/>
    <w:rsid w:val="005F1544"/>
    <w:rsid w:val="00610D7B"/>
    <w:rsid w:val="00667794"/>
    <w:rsid w:val="0068474A"/>
    <w:rsid w:val="00691044"/>
    <w:rsid w:val="006927B9"/>
    <w:rsid w:val="006A275F"/>
    <w:rsid w:val="006B5F02"/>
    <w:rsid w:val="006B7884"/>
    <w:rsid w:val="00712E29"/>
    <w:rsid w:val="00727963"/>
    <w:rsid w:val="0074520E"/>
    <w:rsid w:val="007C0B26"/>
    <w:rsid w:val="007F1E95"/>
    <w:rsid w:val="00820176"/>
    <w:rsid w:val="00844F83"/>
    <w:rsid w:val="00867F0C"/>
    <w:rsid w:val="00891B84"/>
    <w:rsid w:val="009603DF"/>
    <w:rsid w:val="00964F00"/>
    <w:rsid w:val="0097238F"/>
    <w:rsid w:val="009813D9"/>
    <w:rsid w:val="00992D56"/>
    <w:rsid w:val="009A4BDA"/>
    <w:rsid w:val="009B770A"/>
    <w:rsid w:val="009E5D20"/>
    <w:rsid w:val="00A354AE"/>
    <w:rsid w:val="00B039DC"/>
    <w:rsid w:val="00B243A4"/>
    <w:rsid w:val="00B651A2"/>
    <w:rsid w:val="00B80C72"/>
    <w:rsid w:val="00B815A2"/>
    <w:rsid w:val="00BB5873"/>
    <w:rsid w:val="00C06636"/>
    <w:rsid w:val="00C6256F"/>
    <w:rsid w:val="00C63470"/>
    <w:rsid w:val="00C80CAA"/>
    <w:rsid w:val="00CB5AD0"/>
    <w:rsid w:val="00CC3AA3"/>
    <w:rsid w:val="00CE4E37"/>
    <w:rsid w:val="00D40E0F"/>
    <w:rsid w:val="00D46DDE"/>
    <w:rsid w:val="00D8116D"/>
    <w:rsid w:val="00D82E5F"/>
    <w:rsid w:val="00D86529"/>
    <w:rsid w:val="00DE0717"/>
    <w:rsid w:val="00E16CF2"/>
    <w:rsid w:val="00E32E41"/>
    <w:rsid w:val="00E469A2"/>
    <w:rsid w:val="00E62689"/>
    <w:rsid w:val="00EA72A3"/>
    <w:rsid w:val="00EC32BB"/>
    <w:rsid w:val="00EC5DE2"/>
    <w:rsid w:val="00EF610F"/>
    <w:rsid w:val="00F328E0"/>
    <w:rsid w:val="00F36967"/>
    <w:rsid w:val="00F874E3"/>
    <w:rsid w:val="00F961A5"/>
    <w:rsid w:val="00FB189C"/>
    <w:rsid w:val="00FB6220"/>
    <w:rsid w:val="00FE1904"/>
    <w:rsid w:val="05C1FF9A"/>
    <w:rsid w:val="0B5317CF"/>
    <w:rsid w:val="13C7AE5F"/>
    <w:rsid w:val="192E479C"/>
    <w:rsid w:val="31E35078"/>
    <w:rsid w:val="468BAC69"/>
    <w:rsid w:val="4B669630"/>
    <w:rsid w:val="5128CBF9"/>
    <w:rsid w:val="522EB5D6"/>
    <w:rsid w:val="5DC76384"/>
    <w:rsid w:val="60D0405C"/>
    <w:rsid w:val="71D44A17"/>
    <w:rsid w:val="7445852E"/>
    <w:rsid w:val="7D1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B518AD"/>
  <w15:chartTrackingRefBased/>
  <w15:docId w15:val="{01BE8AC3-4455-41AF-8E23-66680D0B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B68"/>
    <w:pPr>
      <w:spacing w:after="120" w:line="240" w:lineRule="auto"/>
    </w:pPr>
    <w:rPr>
      <w:rFonts w:ascii="Corbel" w:eastAsia="Times New Roman" w:hAnsi="Corbel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9B770A"/>
    <w:pPr>
      <w:keepNext/>
      <w:keepLines/>
      <w:spacing w:before="240" w:after="60"/>
      <w:outlineLvl w:val="0"/>
    </w:pPr>
    <w:rPr>
      <w:rFonts w:ascii="Corbel Bold" w:eastAsiaTheme="majorEastAsia" w:cstheme="majorBidi"/>
      <w:b/>
      <w:caps/>
      <w:spacing w:val="20"/>
      <w:sz w:val="4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9E5D20"/>
    <w:pPr>
      <w:keepNext/>
      <w:keepLines/>
      <w:spacing w:before="240" w:after="60"/>
      <w:outlineLvl w:val="1"/>
    </w:pPr>
    <w:rPr>
      <w:rFonts w:eastAsiaTheme="majorEastAsia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E5D20"/>
    <w:pPr>
      <w:keepNext/>
      <w:keepLines/>
      <w:spacing w:before="120" w:after="60"/>
      <w:outlineLvl w:val="2"/>
    </w:pPr>
    <w:rPr>
      <w:rFonts w:eastAsiaTheme="majorEastAsia" w:cstheme="majorBidi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9B770A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rsid w:val="009B770A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rsid w:val="009B770A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B770A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B770A"/>
    <w:rPr>
      <w:rFonts w:ascii="Corbel Bold" w:eastAsiaTheme="majorEastAsia" w:hAnsi="Corbel" w:cstheme="majorBidi"/>
      <w:b/>
      <w:caps/>
      <w:spacing w:val="20"/>
      <w:sz w:val="48"/>
      <w:szCs w:val="32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4F2F9E"/>
    <w:rPr>
      <w:color w:val="0563C1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3D3B68"/>
    <w:rPr>
      <w:rFonts w:ascii="Corbel" w:eastAsiaTheme="majorEastAsia" w:hAnsi="Corbel" w:cstheme="majorBidi"/>
      <w:sz w:val="36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3D3B68"/>
    <w:rPr>
      <w:rFonts w:ascii="Corbel" w:eastAsiaTheme="majorEastAsia" w:hAnsi="Corbel" w:cstheme="majorBidi"/>
      <w:i/>
      <w:sz w:val="28"/>
      <w:szCs w:val="24"/>
      <w:lang w:val="sv-SE" w:eastAsia="sv-SE"/>
    </w:rPr>
  </w:style>
  <w:style w:type="paragraph" w:styleId="Liststycke">
    <w:name w:val="List Paragraph"/>
    <w:basedOn w:val="Normal"/>
    <w:uiPriority w:val="34"/>
    <w:rsid w:val="003D3B68"/>
    <w:pPr>
      <w:ind w:left="720"/>
      <w:contextualSpacing/>
    </w:pPr>
  </w:style>
  <w:style w:type="paragraph" w:styleId="Brdtext">
    <w:name w:val="Body Text"/>
    <w:basedOn w:val="Normal"/>
    <w:link w:val="BrdtextChar"/>
    <w:rsid w:val="0068474A"/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68474A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table" w:styleId="Tabellrutnt">
    <w:name w:val="Table Grid"/>
    <w:basedOn w:val="Normaltabell"/>
    <w:uiPriority w:val="39"/>
    <w:rsid w:val="0020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1ljusdekorfrg1">
    <w:name w:val="Grid Table 1 Light Accent 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F328E0"/>
    <w:pPr>
      <w:spacing w:after="0"/>
    </w:pPr>
    <w:rPr>
      <w:rFonts w:ascii="Times New Roman" w:hAnsi="Times New Roman"/>
    </w:rPr>
  </w:style>
  <w:style w:type="character" w:customStyle="1" w:styleId="spellingerror">
    <w:name w:val="spellingerror"/>
    <w:basedOn w:val="Standardstycketeckensnitt"/>
    <w:rsid w:val="00F328E0"/>
  </w:style>
  <w:style w:type="character" w:customStyle="1" w:styleId="normaltextrun">
    <w:name w:val="normaltextrun"/>
    <w:basedOn w:val="Standardstycketeckensnitt"/>
    <w:rsid w:val="00F328E0"/>
  </w:style>
  <w:style w:type="character" w:customStyle="1" w:styleId="eop">
    <w:name w:val="eop"/>
    <w:basedOn w:val="Standardstycketeckensnitt"/>
    <w:rsid w:val="00F328E0"/>
  </w:style>
  <w:style w:type="character" w:styleId="AnvndHyperlnk">
    <w:name w:val="FollowedHyperlink"/>
    <w:basedOn w:val="Standardstycketeckensnitt"/>
    <w:uiPriority w:val="99"/>
    <w:semiHidden/>
    <w:unhideWhenUsed/>
    <w:rsid w:val="006910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7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5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1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66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94564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50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36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60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36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104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96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72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46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057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921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391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8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8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8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931148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53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66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5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52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53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002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30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64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229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28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13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0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46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85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8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17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912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593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kl0824\Dropbox\V&#228;stkom\Informationsmaterial%20o%20kontakter\Mallar\Rapport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DAB68F472B624D95EFDA9C8F4D556B" ma:contentTypeVersion="2" ma:contentTypeDescription="Skapa ett nytt dokument." ma:contentTypeScope="" ma:versionID="ee3deac272cad68e0c1c593b2b2c0e49">
  <xsd:schema xmlns:xsd="http://www.w3.org/2001/XMLSchema" xmlns:xs="http://www.w3.org/2001/XMLSchema" xmlns:p="http://schemas.microsoft.com/office/2006/metadata/properties" xmlns:ns2="4746b879-96ce-4342-812f-38a74a38568f" targetNamespace="http://schemas.microsoft.com/office/2006/metadata/properties" ma:root="true" ma:fieldsID="83b270dbcccc6b2529af033e1835a6c6" ns2:_="">
    <xsd:import namespace="4746b879-96ce-4342-812f-38a74a3856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6b879-96ce-4342-812f-38a74a3856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181EB-3A09-42DC-B1F3-E889E486FC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A4F5D4-650C-491D-8C3F-22F6AF1BFB42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4746b879-96ce-4342-812f-38a74a38568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677ED3-959F-439F-93C4-3E3F57928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6b879-96ce-4342-812f-38a74a385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7EAC91-42B5-4676-B175-1726BF73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Rapportmall</Template>
  <TotalTime>1</TotalTime>
  <Pages>1</Pages>
  <Words>196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Sigma AB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Ann-Charlotte Klarén</dc:creator>
  <cp:keywords/>
  <dc:description/>
  <cp:lastModifiedBy>Ann-Charlotte Klarén</cp:lastModifiedBy>
  <cp:revision>2</cp:revision>
  <dcterms:created xsi:type="dcterms:W3CDTF">2015-09-30T12:09:00Z</dcterms:created>
  <dcterms:modified xsi:type="dcterms:W3CDTF">2015-09-30T12:09:00Z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0x010100A8DAB68F472B624D95EFDA9C8F4D556B</vt:lpwstr>
  </property>
</Properties>
</file>